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B0" w:rsidRDefault="004E20B0">
      <w:pPr>
        <w:pStyle w:val="a3"/>
        <w:spacing w:before="5" w:after="1"/>
        <w:jc w:val="left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4E20B0">
        <w:trPr>
          <w:trHeight w:val="393"/>
        </w:trPr>
        <w:tc>
          <w:tcPr>
            <w:tcW w:w="10286" w:type="dxa"/>
          </w:tcPr>
          <w:p w:rsidR="004E20B0" w:rsidRDefault="00536246">
            <w:pPr>
              <w:pStyle w:val="TableParagraph"/>
              <w:tabs>
                <w:tab w:val="left" w:pos="8947"/>
              </w:tabs>
              <w:spacing w:before="72"/>
              <w:ind w:left="2947"/>
              <w:rPr>
                <w:sz w:val="20"/>
              </w:rPr>
            </w:pPr>
            <w:r>
              <w:rPr>
                <w:sz w:val="20"/>
              </w:rPr>
              <w:t>Схема расположения границ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Лист </w:t>
            </w:r>
            <w:r>
              <w:rPr>
                <w:sz w:val="20"/>
              </w:rPr>
              <w:t>1 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E20B0">
        <w:trPr>
          <w:trHeight w:val="9677"/>
        </w:trPr>
        <w:tc>
          <w:tcPr>
            <w:tcW w:w="10286" w:type="dxa"/>
            <w:tcBorders>
              <w:bottom w:val="nil"/>
            </w:tcBorders>
          </w:tcPr>
          <w:p w:rsidR="004E20B0" w:rsidRDefault="00793582">
            <w:pPr>
              <w:pStyle w:val="TableParagraph"/>
              <w:ind w:left="38" w:right="-15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0" cy="6124575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063b19-062e-411b-8e11-5eacdcb552b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0B0">
        <w:trPr>
          <w:trHeight w:val="295"/>
        </w:trPr>
        <w:tc>
          <w:tcPr>
            <w:tcW w:w="10286" w:type="dxa"/>
            <w:tcBorders>
              <w:top w:val="nil"/>
              <w:bottom w:val="nil"/>
            </w:tcBorders>
          </w:tcPr>
          <w:p w:rsidR="004E20B0" w:rsidRDefault="00536246">
            <w:pPr>
              <w:pStyle w:val="TableParagraph"/>
              <w:spacing w:before="13"/>
              <w:ind w:left="4426" w:right="4417"/>
              <w:jc w:val="center"/>
              <w:rPr>
                <w:sz w:val="20"/>
              </w:rPr>
            </w:pPr>
            <w:r>
              <w:rPr>
                <w:sz w:val="20"/>
              </w:rPr>
              <w:t>Масштаб 1:2000</w:t>
            </w:r>
          </w:p>
        </w:tc>
      </w:tr>
      <w:tr w:rsidR="004E20B0">
        <w:trPr>
          <w:trHeight w:val="2496"/>
        </w:trPr>
        <w:tc>
          <w:tcPr>
            <w:tcW w:w="10286" w:type="dxa"/>
            <w:tcBorders>
              <w:top w:val="nil"/>
            </w:tcBorders>
          </w:tcPr>
          <w:p w:rsidR="004E20B0" w:rsidRDefault="000A07BF">
            <w:pPr>
              <w:pStyle w:val="TableParagraph"/>
              <w:spacing w:before="44"/>
              <w:ind w:left="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7755255</wp:posOffset>
                  </wp:positionV>
                  <wp:extent cx="6477000" cy="885825"/>
                  <wp:effectExtent l="0" t="0" r="0" b="0"/>
                  <wp:wrapNone/>
                  <wp:docPr id="4" name="Рисунок 4" descr="условные без 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ловные без 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246">
              <w:rPr>
                <w:sz w:val="20"/>
              </w:rPr>
              <w:t>Используемые условные знаки и обозначения:</w:t>
            </w:r>
          </w:p>
          <w:p w:rsidR="004E20B0" w:rsidRDefault="004E20B0">
            <w:pPr>
              <w:pStyle w:val="TableParagraph"/>
              <w:spacing w:before="8" w:after="1"/>
              <w:rPr>
                <w:sz w:val="9"/>
              </w:rPr>
            </w:pPr>
          </w:p>
          <w:p w:rsidR="004E20B0" w:rsidRDefault="00793582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4445</wp:posOffset>
                  </wp:positionV>
                  <wp:extent cx="6525260" cy="110426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словные без мо и под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26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20B0" w:rsidRDefault="004E20B0">
            <w:pPr>
              <w:pStyle w:val="TableParagraph"/>
              <w:rPr>
                <w:sz w:val="20"/>
              </w:rPr>
            </w:pPr>
          </w:p>
        </w:tc>
      </w:tr>
    </w:tbl>
    <w:p w:rsidR="00536246" w:rsidRDefault="00536246"/>
    <w:sectPr w:rsidR="00536246">
      <w:type w:val="continuous"/>
      <w:pgSz w:w="11910" w:h="16840"/>
      <w:pgMar w:top="70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B0"/>
    <w:rsid w:val="000A07BF"/>
    <w:rsid w:val="004E20B0"/>
    <w:rsid w:val="00536246"/>
    <w:rsid w:val="00793582"/>
    <w:rsid w:val="008D6C35"/>
    <w:rsid w:val="00922E05"/>
    <w:rsid w:val="00D3076C"/>
    <w:rsid w:val="00E2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1F4509-0C35-4C8A-B318-C294F4F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Силачева Юлия Николаевна</cp:lastModifiedBy>
  <cp:revision>3</cp:revision>
  <dcterms:created xsi:type="dcterms:W3CDTF">2024-10-04T10:32:00Z</dcterms:created>
  <dcterms:modified xsi:type="dcterms:W3CDTF">2024-10-08T09:03:00Z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2024-04-23T00:00:00Z</vt:filetime>
  </property>
</Properties>
</file>