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C29" w:rsidRPr="00125C29" w:rsidRDefault="00125C29" w:rsidP="00C168E4">
      <w:pPr>
        <w:jc w:val="right"/>
        <w:rPr>
          <w:rFonts w:ascii="Times New Roman" w:hAnsi="Times New Roman" w:cs="Times New Roman"/>
          <w:b/>
          <w:sz w:val="28"/>
        </w:rPr>
      </w:pPr>
      <w:r w:rsidRPr="00125C29">
        <w:rPr>
          <w:rFonts w:ascii="Times New Roman" w:hAnsi="Times New Roman" w:cs="Times New Roman"/>
          <w:b/>
          <w:sz w:val="28"/>
        </w:rPr>
        <w:t>Приложение №1. Описание проекта.</w:t>
      </w:r>
    </w:p>
    <w:p w:rsidR="00125C29" w:rsidRPr="00125C2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125C29">
        <w:rPr>
          <w:rFonts w:ascii="Times New Roman" w:hAnsi="Times New Roman" w:cs="Times New Roman"/>
          <w:sz w:val="24"/>
          <w:szCs w:val="28"/>
        </w:rPr>
        <w:t>На территории киностудии «Ленфильм» начал работу новый масштабный проект команды «Невский баталист» о кинодокументалистах ХХ века – «Пропавшие в кинохронике».</w:t>
      </w:r>
    </w:p>
    <w:p w:rsidR="00125C2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самом крупном павильоне «Ленфильма» – легендарной «пятёрке», появилась </w:t>
      </w:r>
      <w:proofErr w:type="spellStart"/>
      <w:r>
        <w:rPr>
          <w:rFonts w:ascii="Times New Roman" w:hAnsi="Times New Roman" w:cs="Times New Roman"/>
          <w:sz w:val="24"/>
          <w:szCs w:val="28"/>
        </w:rPr>
        <w:t>иммерсивная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инсталляция из 15 разных эпизодов, объединенных одним маршрутом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аудиорассказом</w:t>
      </w:r>
      <w:proofErr w:type="spellEnd"/>
      <w:r>
        <w:rPr>
          <w:rFonts w:ascii="Times New Roman" w:hAnsi="Times New Roman" w:cs="Times New Roman"/>
          <w:sz w:val="24"/>
          <w:szCs w:val="28"/>
        </w:rPr>
        <w:t>. Здесь каждый посетитель сможет ощутить близость истории и реальность прошлого.</w:t>
      </w:r>
    </w:p>
    <w:p w:rsidR="00125C2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Километры пленки – километры дорог от Ленинграда до Нюрнберга. Герои нового проекта – кинооператоры, фотокорреспонденты, актёры и сотрудники киностудий, жизнь которых пришлась на годы Великой Отечественной войны. Они стали рассказчиками и «проводниками» для посетителей в мир нашего общего прошлого. Лента времени проведет зрителей от киностудии «Ленфильм» через цех Ижорского завода, поля Ленинградской области в Заполярье, горы Кавказа, партизанский госпиталь, улицу Берлина к Рейхстагу и главному суду ХХ века в Нюрнберге. </w:t>
      </w:r>
    </w:p>
    <w:p w:rsidR="00125C2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Посетителей не оставит равнодушными высокая детализация экспозиции и живая, эмоциональная история, сплетенная из разных писем и озвученная для аудиогида профессиональными актёрами.</w:t>
      </w:r>
    </w:p>
    <w:p w:rsidR="00125C2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Кино представлено как искусство и тяжелая работа, как свидетельство прошлого, которое в проекте становится осязаемым. Наравне с солдатами кинооператоры выполняли свой долг: запечатлевали историю, сохраняли память для нас, будущих поколений. </w:t>
      </w:r>
    </w:p>
    <w:p w:rsidR="00125C29" w:rsidRPr="00C63F31" w:rsidRDefault="00125C29" w:rsidP="00125C29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b/>
          <w:color w:val="000000"/>
          <w:szCs w:val="28"/>
        </w:rPr>
      </w:pPr>
      <w:r w:rsidRPr="00C63F31">
        <w:rPr>
          <w:b/>
          <w:color w:val="000000"/>
          <w:szCs w:val="28"/>
        </w:rPr>
        <w:t xml:space="preserve">Проект «Пропавшие в кинохронике» реализуется творческой мастерской «Невский баталист» при поддержке Фонда президентских грантов, Правительства Санкт-Петербурга, киностудии «Ленфильм», </w:t>
      </w:r>
      <w:proofErr w:type="spellStart"/>
      <w:r w:rsidRPr="00C63F31">
        <w:rPr>
          <w:b/>
          <w:color w:val="000000"/>
          <w:szCs w:val="28"/>
        </w:rPr>
        <w:t>медиагруппы</w:t>
      </w:r>
      <w:proofErr w:type="spellEnd"/>
      <w:r w:rsidRPr="00C63F31">
        <w:rPr>
          <w:b/>
          <w:color w:val="000000"/>
          <w:szCs w:val="28"/>
        </w:rPr>
        <w:t xml:space="preserve"> «Красный квадрат», фонда «История Отечества».</w:t>
      </w:r>
    </w:p>
    <w:p w:rsidR="00125C29" w:rsidRPr="009446D2" w:rsidRDefault="00125C29" w:rsidP="00125C29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</w:p>
    <w:p w:rsidR="00125C29" w:rsidRPr="0026105D" w:rsidRDefault="00125C29" w:rsidP="00125C29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color w:val="000000"/>
          <w:szCs w:val="28"/>
        </w:rPr>
      </w:pPr>
      <w:r w:rsidRPr="000E0C0F">
        <w:rPr>
          <w:color w:val="000000"/>
          <w:szCs w:val="28"/>
        </w:rPr>
        <w:t>Проект является результатом многолетнего труда творческой мастерской «Невский баталист». В создании приняло участие более 100 человек.</w:t>
      </w:r>
    </w:p>
    <w:p w:rsidR="00125C29" w:rsidRPr="006F495A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125C29" w:rsidRPr="0026105D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26105D">
        <w:rPr>
          <w:rFonts w:ascii="Times New Roman" w:hAnsi="Times New Roman" w:cs="Times New Roman"/>
          <w:b/>
          <w:sz w:val="24"/>
          <w:szCs w:val="28"/>
        </w:rPr>
        <w:t>Дмитрий Поштаренко, автор трехмерных панорам, руководитель творческой мастерской «Невский баталист»:</w:t>
      </w:r>
    </w:p>
    <w:p w:rsidR="00125C29" w:rsidRPr="0056586E" w:rsidRDefault="00125C29" w:rsidP="00FE56A9">
      <w:pPr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DB415B"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Наш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а экспозиция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реализован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а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на площадке киностудии «Ленфильм». Это знаковое для нашего города место. Оно одновременно ленинградское и петербургское.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</w:rPr>
        <w:br/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«Ленфильм» связывает биографию нашего города, нашей страны через искусство,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фильмы и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истории людей. А это сотрудники киностудий, военные корреспонденты, акт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ё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ры, рядовые солдаты, которые прошли Великую Отечественную войну.</w:t>
      </w:r>
      <w:r>
        <w:rPr>
          <w:rFonts w:ascii="Times New Roman" w:hAnsi="Times New Roman" w:cs="Times New Roman"/>
          <w:i/>
          <w:color w:val="000000"/>
          <w:sz w:val="24"/>
          <w:szCs w:val="20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Ее для нас запечатлели, помогли прочувствовать, понять ее ужасы военные кинооператоры и фотографы. Они присутствуют в каждом эпизоде нашей панорамы.</w:t>
      </w:r>
      <w:r>
        <w:rPr>
          <w:rFonts w:ascii="Times New Roman" w:hAnsi="Times New Roman" w:cs="Times New Roman"/>
          <w:i/>
          <w:color w:val="000000"/>
          <w:sz w:val="24"/>
          <w:szCs w:val="20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Это и Валентин </w:t>
      </w:r>
      <w:proofErr w:type="spellStart"/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Орлянкин</w:t>
      </w:r>
      <w:proofErr w:type="spellEnd"/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, который снимал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в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Сталинград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. И Мария Сухова, которая погибла в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есной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1944 года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. И кинооператор «Ленфильма»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Вячеслав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Горданов</w:t>
      </w:r>
      <w:proofErr w:type="spellEnd"/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снимавший в блокадном Ленинграде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Памяти этих людей, памяти всех, кто погиб во время Великой Отечественной войны, кто ушел в послевоенные годы, мы и посвящаем нашу трехмерную панораму</w:t>
      </w:r>
      <w:r>
        <w:rPr>
          <w:rFonts w:ascii="Times New Roman" w:hAnsi="Times New Roman" w:cs="Times New Roman"/>
          <w:i/>
          <w:sz w:val="24"/>
          <w:szCs w:val="28"/>
        </w:rPr>
        <w:t>».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t>ВОЗРАСТНАЯ РЕКОМЕНДАЦИЯ:</w:t>
      </w:r>
      <w:r w:rsidRPr="00FE56A9">
        <w:rPr>
          <w:rFonts w:ascii="Times New Roman" w:hAnsi="Times New Roman" w:cs="Times New Roman"/>
          <w:sz w:val="24"/>
          <w:szCs w:val="24"/>
        </w:rPr>
        <w:t xml:space="preserve"> 6+</w:t>
      </w:r>
    </w:p>
    <w:p w:rsidR="00125C29" w:rsidRPr="00FE56A9" w:rsidRDefault="00125C29" w:rsidP="00125C29">
      <w:pPr>
        <w:pStyle w:val="a3"/>
        <w:spacing w:before="0" w:beforeAutospacing="0" w:after="0" w:afterAutospacing="0" w:line="276" w:lineRule="auto"/>
        <w:ind w:firstLine="567"/>
        <w:contextualSpacing/>
        <w:jc w:val="both"/>
      </w:pPr>
      <w:r w:rsidRPr="00FE56A9">
        <w:rPr>
          <w:b/>
        </w:rPr>
        <w:t>АДРЕС:</w:t>
      </w:r>
      <w:r w:rsidRPr="00FE56A9">
        <w:t xml:space="preserve"> г. Санкт-Петербург, Каменноостровский пр., 10, киностудия «Ленфильм», павильон №5.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t>ВРЕМЯ РАБОТЫ:</w:t>
      </w:r>
      <w:r w:rsidRPr="00FE56A9">
        <w:rPr>
          <w:rFonts w:ascii="Times New Roman" w:hAnsi="Times New Roman" w:cs="Times New Roman"/>
          <w:sz w:val="24"/>
          <w:szCs w:val="24"/>
        </w:rPr>
        <w:t xml:space="preserve"> ВТ - ВС 12:00-20:00, ПН – выходной (кроме праздничных дней).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Вход и касса закрываются в 19:00. Посещение по сеансам.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t xml:space="preserve">САЙТ ПРОЕКТА «ПРОПАВШИЕ В КИНОХРОНИКЕ»: 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56A9">
        <w:rPr>
          <w:rFonts w:ascii="Times New Roman" w:hAnsi="Times New Roman" w:cs="Times New Roman"/>
          <w:sz w:val="24"/>
          <w:szCs w:val="24"/>
        </w:rPr>
        <w:t>пропавшиевкинохронике.рф</w:t>
      </w:r>
      <w:proofErr w:type="spellEnd"/>
      <w:r w:rsidRPr="00FE56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56A9">
        <w:rPr>
          <w:rFonts w:ascii="Times New Roman" w:hAnsi="Times New Roman" w:cs="Times New Roman"/>
          <w:sz w:val="24"/>
          <w:szCs w:val="24"/>
          <w:lang w:val="en-US"/>
        </w:rPr>
        <w:t>lenfilmexpo</w:t>
      </w:r>
      <w:proofErr w:type="spellEnd"/>
      <w:r w:rsidRPr="00FE56A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E56A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t>ТЕЛЕФОН ПРОЕКТА:</w:t>
      </w:r>
      <w:r w:rsidRPr="00FE56A9">
        <w:rPr>
          <w:rFonts w:ascii="Times New Roman" w:hAnsi="Times New Roman" w:cs="Times New Roman"/>
          <w:sz w:val="24"/>
          <w:szCs w:val="24"/>
        </w:rPr>
        <w:t xml:space="preserve"> 8(812) 903-93-56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t>СТОИМОСТЬ БИЛЕТОВ (с аудиогидом):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300 – полный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200 – студенты, пенсионеры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Бесплатно: 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Дети до 18 лет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Жители блокадного Ленинграда и лица, награжденные медалью «За оборону Ленинграда»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Ветераны и инвалиды Великой Отечественной войны и других боевых действий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Герои Советского Союза, Герои Российской Федерации и полные кавалеры Ордена Славы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Многодетные семьи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Инвалиды I и II группы с одним сопровождающим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Инвалиды III группы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Военнослужащие, проходящие военную службу по призыву в Российской Федерации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</w:t>
      </w:r>
      <w:r w:rsidRPr="00FE56A9">
        <w:rPr>
          <w:rFonts w:ascii="Times New Roman" w:hAnsi="Times New Roman" w:cs="Times New Roman"/>
          <w:sz w:val="24"/>
          <w:szCs w:val="24"/>
        </w:rPr>
        <w:tab/>
        <w:t>Ликвидаторы Чернобыльской аварии.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t>ЭКСКУРСИИ С ЭКСКУРСОВОДОМ (только по предварительной записи):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 2500 руб. – специальное предложение для детских групп (стоимость за 1 группу до 15 человек, включая сопровождающего взрослого)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• 3500 руб. – для остальных групп (стоимость за 1 группу до 10 человек, входные билеты включены)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t>О КОМАНДЕ «НЕВСКИЙ БАТАЛИСТ»</w:t>
      </w:r>
    </w:p>
    <w:p w:rsidR="00125C29" w:rsidRPr="00FE56A9" w:rsidRDefault="00125C29" w:rsidP="00125C2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За 9 лет мастерская «Невский баталист» реализовала 18 проектов, работы представлены в Музее Победы на Поклонной горе, в Ленинградской области, Москве, Бресте, Калининграде, Южно-Сахалинске и Саратовской области.</w:t>
      </w:r>
    </w:p>
    <w:p w:rsidR="00FE56A9" w:rsidRPr="001A08C6" w:rsidRDefault="00125C29" w:rsidP="001A08C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color w:val="000000"/>
          <w:sz w:val="24"/>
          <w:szCs w:val="24"/>
        </w:rPr>
        <w:t>Официальный сайт творческой мастерской: batalistneva.ru</w:t>
      </w:r>
    </w:p>
    <w:p w:rsidR="00FE56A9" w:rsidRDefault="00FE56A9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8C6" w:rsidRDefault="001A08C6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6A9" w:rsidRPr="00FE56A9" w:rsidRDefault="00125C29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6A9">
        <w:rPr>
          <w:rFonts w:ascii="Times New Roman" w:hAnsi="Times New Roman" w:cs="Times New Roman"/>
          <w:b/>
          <w:sz w:val="24"/>
          <w:szCs w:val="24"/>
        </w:rPr>
        <w:lastRenderedPageBreak/>
        <w:t>РАЗВИТИЕ ПЛОЩАДКИ</w:t>
      </w:r>
    </w:p>
    <w:p w:rsidR="00125C29" w:rsidRPr="00FE56A9" w:rsidRDefault="00125C29" w:rsidP="00FE56A9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6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Посетители «Ленфильма» смогут увидеть не только трехмерную панораму «Пропавшие в кинохронике», но и проект виртуальной реальности - «История моими глазами». </w:t>
      </w: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color w:val="000000"/>
        </w:rPr>
      </w:pPr>
      <w:r w:rsidRPr="00FE56A9">
        <w:rPr>
          <w:color w:val="000000"/>
        </w:rPr>
        <w:t xml:space="preserve">В результате </w:t>
      </w:r>
      <w:proofErr w:type="spellStart"/>
      <w:r w:rsidRPr="00FE56A9">
        <w:rPr>
          <w:color w:val="000000"/>
        </w:rPr>
        <w:t>коллаборации</w:t>
      </w:r>
      <w:proofErr w:type="spellEnd"/>
      <w:r w:rsidRPr="00FE56A9">
        <w:rPr>
          <w:color w:val="000000"/>
        </w:rPr>
        <w:t xml:space="preserve"> творческой мастерской «Невский баталист» и молодых режиссеров в 5-м павильоне киностудии «Ленфильм» появился уникальный VR-проект, позволяющий каждому участнику узнать больше о Петербурге и истории страны. </w:t>
      </w: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color w:val="000000"/>
        </w:rPr>
      </w:pPr>
      <w:r w:rsidRPr="00FE56A9">
        <w:rPr>
          <w:color w:val="000000"/>
        </w:rPr>
        <w:t>Проект реализуется с использованием гранта Президента Российской Федерации, предоставленного Президентским фондом культурных инициатив.</w:t>
      </w: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color w:val="000000"/>
        </w:rPr>
      </w:pPr>
      <w:r w:rsidRPr="00FE56A9">
        <w:rPr>
          <w:color w:val="000000"/>
        </w:rPr>
        <w:t xml:space="preserve">Новый проект состоит из трех форматов видео, зритель может: </w:t>
      </w:r>
    </w:p>
    <w:p w:rsidR="00125C29" w:rsidRPr="00FE56A9" w:rsidRDefault="00125C29" w:rsidP="00125C29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</w:rPr>
      </w:pPr>
      <w:r w:rsidRPr="00FE56A9">
        <w:rPr>
          <w:color w:val="000000"/>
        </w:rPr>
        <w:t xml:space="preserve">виртуально «пролететь» над центром Санкт-Петербурга в сопровождении дикторов, читающих стихотворения о любимом городе, </w:t>
      </w:r>
    </w:p>
    <w:p w:rsidR="00125C29" w:rsidRPr="00FE56A9" w:rsidRDefault="00125C29" w:rsidP="00125C29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</w:rPr>
      </w:pPr>
      <w:r w:rsidRPr="00FE56A9">
        <w:rPr>
          <w:color w:val="000000"/>
        </w:rPr>
        <w:t>увидеть войну глазами участника событий, виртуально став участником военно-исторической реконструкции – запуск формата планируется летом 2022 года.</w:t>
      </w:r>
    </w:p>
    <w:p w:rsidR="00125C29" w:rsidRPr="00FE56A9" w:rsidRDefault="00125C29" w:rsidP="00125C29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</w:rPr>
      </w:pPr>
      <w:r w:rsidRPr="00FE56A9">
        <w:rPr>
          <w:color w:val="000000"/>
        </w:rPr>
        <w:t>всего лишь надев VR-очки, посетить один из проектов команды «Невский баталист» - передвижную экспозицию «Поезд Победы».</w:t>
      </w: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</w:rPr>
      </w:pP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</w:rPr>
      </w:pPr>
      <w:r w:rsidRPr="00FE56A9">
        <w:rPr>
          <w:b/>
          <w:color w:val="000000"/>
        </w:rPr>
        <w:t>СТОИМОСТЬ СЕАНСА:</w:t>
      </w: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color w:val="000000"/>
        </w:rPr>
      </w:pPr>
      <w:r w:rsidRPr="00FE56A9">
        <w:rPr>
          <w:color w:val="000000"/>
        </w:rPr>
        <w:t>1 видео: 300 руб.</w:t>
      </w: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color w:val="000000"/>
        </w:rPr>
      </w:pPr>
      <w:r w:rsidRPr="00FE56A9">
        <w:rPr>
          <w:color w:val="000000"/>
        </w:rPr>
        <w:t>2 видео: 500 руб.</w:t>
      </w:r>
    </w:p>
    <w:p w:rsidR="00125C29" w:rsidRPr="00FE56A9" w:rsidRDefault="00125C29" w:rsidP="00125C29">
      <w:pPr>
        <w:pStyle w:val="a3"/>
        <w:spacing w:after="0" w:line="276" w:lineRule="auto"/>
        <w:contextualSpacing/>
        <w:jc w:val="both"/>
        <w:rPr>
          <w:b/>
          <w:color w:val="000000"/>
        </w:rPr>
      </w:pP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</w:rPr>
      </w:pPr>
    </w:p>
    <w:p w:rsidR="00125C29" w:rsidRPr="00FE56A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</w:rPr>
      </w:pPr>
      <w:r w:rsidRPr="00FE56A9">
        <w:rPr>
          <w:b/>
          <w:color w:val="000000"/>
        </w:rPr>
        <w:t>ИНФОГРАФИКА проекта «ПРОПАВШИЕ В КИНОХРОНИКЕ»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15 тематических эпизодов.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1500 кв. м декораций. 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Несколько лет подготовки и 9 месяцев на строительство.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Более 100 специалистов: постановщиков, художников, скульпторов, бутафоров, реквизиторов, художников по костюму, постижёров, администраторов и других.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140 скульптур.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140 комплектов одежды.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Более 10000 единиц реквизита.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>Проанализированы тысячи архивных фотографий, сотни страниц воспоминаний и документов, десятки фильмов.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 Использованы 900 килограммов пластилина и скульптурной глины для создания портретов героев.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 500 литров краски для художественной росписи. 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 700 кистей.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 3000 метров металлического профиля в каркасах декораций и фигур.</w:t>
      </w:r>
    </w:p>
    <w:p w:rsidR="00125C29" w:rsidRPr="00FE56A9" w:rsidRDefault="00125C29" w:rsidP="00125C2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56A9">
        <w:rPr>
          <w:rFonts w:ascii="Times New Roman" w:hAnsi="Times New Roman" w:cs="Times New Roman"/>
          <w:sz w:val="24"/>
          <w:szCs w:val="24"/>
        </w:rPr>
        <w:t xml:space="preserve"> 2000 кв. м фанеры</w:t>
      </w: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center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lastRenderedPageBreak/>
        <w:drawing>
          <wp:inline distT="0" distB="0" distL="0" distR="0" wp14:anchorId="28C4234E" wp14:editId="078B2F33">
            <wp:extent cx="5090176" cy="3600000"/>
            <wp:effectExtent l="0" t="0" r="0" b="635"/>
            <wp:docPr id="4" name="Рисунок 4" descr="C:\Users\Margarita\Downloads\AFISHA_LENFILM_A3_HO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\Downloads\AFISHA_LENFILM_A3_HORI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contextualSpacing/>
        <w:jc w:val="center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drawing>
          <wp:inline distT="0" distB="0" distL="0" distR="0" wp14:anchorId="019E6311" wp14:editId="344B24BF">
            <wp:extent cx="6227027" cy="3600000"/>
            <wp:effectExtent l="0" t="0" r="2540" b="635"/>
            <wp:docPr id="2" name="Рисунок 2" descr="C:\Users\Margarita\Downloads\photo1650998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\Downloads\photo1650998717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29" w:rsidRDefault="00125C29" w:rsidP="00125C29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lastRenderedPageBreak/>
        <w:drawing>
          <wp:inline distT="0" distB="0" distL="0" distR="0" wp14:anchorId="41CD7540" wp14:editId="0217F0A2">
            <wp:extent cx="5881380" cy="3308350"/>
            <wp:effectExtent l="0" t="0" r="5080" b="6350"/>
            <wp:docPr id="6" name="Рисунок 6" descr="C:\Users\Margarita\Documents\Ленфильм\Фото\dvmCVrYGDnzwSGyaNZhBlHUeDjcPKTeUOQ-vr80tuYV67knaC_3W0uYA2q2nZkNVrm1_XHBijKE200OUd1OfG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ita\Documents\Ленфильм\Фото\dvmCVrYGDnzwSGyaNZhBlHUeDjcPKTeUOQ-vr80tuYV67knaC_3W0uYA2q2nZkNVrm1_XHBijKE200OUd1OfG0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76" cy="33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b/>
          <w:noProof/>
          <w:color w:val="000000"/>
          <w:szCs w:val="28"/>
        </w:rPr>
        <w:drawing>
          <wp:inline distT="0" distB="0" distL="0" distR="0" wp14:anchorId="6B772082" wp14:editId="54271B21">
            <wp:extent cx="5867964" cy="3300730"/>
            <wp:effectExtent l="0" t="0" r="0" b="0"/>
            <wp:docPr id="7" name="Рисунок 7" descr="C:\Users\Margarita\Documents\Ленфильм\Фото\7HEXCZq4fg4Vve6Zq3phGlsFxHblBZYbzQCO58T3LOXpg_WBkVPoCppifWVWeFe0N_uVP_ZfqpUUsNhGjQtVHH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arita\Documents\Ленфильм\Фото\7HEXCZq4fg4Vve6Zq3phGlsFxHblBZYbzQCO58T3LOXpg_WBkVPoCppifWVWeFe0N_uVP_ZfqpUUsNhGjQtVHHa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04" cy="33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</w:p>
    <w:p w:rsidR="00125C29" w:rsidRDefault="00125C29" w:rsidP="00125C29">
      <w:r w:rsidRPr="0056586E">
        <w:rPr>
          <w:noProof/>
          <w:lang w:eastAsia="ru-RU"/>
        </w:rPr>
        <w:lastRenderedPageBreak/>
        <w:drawing>
          <wp:inline distT="0" distB="0" distL="0" distR="0" wp14:anchorId="71CCEEEF" wp14:editId="5DF73D49">
            <wp:extent cx="5925191" cy="3943091"/>
            <wp:effectExtent l="0" t="0" r="0" b="635"/>
            <wp:docPr id="14" name="Рисунок 14" descr="C:\Users\Margarita\Documents\Ленфильм\Фото\ОТКРЫТИЕ 29.04\Комсомолка\невский баталист_ленфильм JUL_139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garita\Documents\Ленфильм\Фото\ОТКРЫТИЕ 29.04\Комсомолка\невский баталист_ленфильм JUL_1392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42" cy="39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6586E">
        <w:rPr>
          <w:noProof/>
          <w:lang w:eastAsia="ru-RU"/>
        </w:rPr>
        <w:drawing>
          <wp:inline distT="0" distB="0" distL="0" distR="0" wp14:anchorId="7BC9C644" wp14:editId="06C80EA6">
            <wp:extent cx="5943360" cy="3955415"/>
            <wp:effectExtent l="0" t="0" r="635" b="6985"/>
            <wp:docPr id="11" name="Рисунок 11" descr="C:\Users\Margarita\Documents\Ленфильм\Фото\ОТКРЫТИЕ 29.04\Комсомолка\невский баталист_ленфильм JUL_139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arita\Documents\Ленфильм\Фото\ОТКРЫТИЕ 29.04\Комсомолка\невский баталист_ленфильм JUL_1392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35" cy="39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29" w:rsidRPr="00125C29" w:rsidRDefault="00125C29">
      <w:pPr>
        <w:rPr>
          <w:rFonts w:ascii="Times New Roman" w:hAnsi="Times New Roman" w:cs="Times New Roman"/>
          <w:b/>
          <w:sz w:val="28"/>
        </w:rPr>
      </w:pPr>
    </w:p>
    <w:sectPr w:rsidR="00125C29" w:rsidRPr="00125C29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140" w:rsidRDefault="00455140" w:rsidP="00356A2B">
      <w:pPr>
        <w:spacing w:after="0" w:line="240" w:lineRule="auto"/>
      </w:pPr>
      <w:r>
        <w:separator/>
      </w:r>
    </w:p>
  </w:endnote>
  <w:endnote w:type="continuationSeparator" w:id="0">
    <w:p w:rsidR="00455140" w:rsidRDefault="00455140" w:rsidP="00356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140" w:rsidRDefault="00455140" w:rsidP="00356A2B">
      <w:pPr>
        <w:spacing w:after="0" w:line="240" w:lineRule="auto"/>
      </w:pPr>
      <w:r>
        <w:separator/>
      </w:r>
    </w:p>
  </w:footnote>
  <w:footnote w:type="continuationSeparator" w:id="0">
    <w:p w:rsidR="00455140" w:rsidRDefault="00455140" w:rsidP="00356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A2B" w:rsidRPr="00356A2B" w:rsidRDefault="00356A2B" w:rsidP="00356A2B">
    <w:pPr>
      <w:spacing w:after="0" w:line="240" w:lineRule="auto"/>
      <w:jc w:val="center"/>
      <w:rPr>
        <w:rFonts w:ascii="Times New Roman" w:hAnsi="Times New Roman" w:cs="Times New Roman"/>
        <w:color w:val="000000"/>
        <w:sz w:val="20"/>
        <w:szCs w:val="20"/>
        <w:shd w:val="clear" w:color="auto" w:fill="FFFFFF"/>
      </w:rPr>
    </w:pPr>
    <w:r w:rsidRPr="005D7141">
      <w:rPr>
        <w:rFonts w:ascii="Times New Roman" w:hAnsi="Times New Roman" w:cs="Times New Roman"/>
        <w:color w:val="000000"/>
        <w:sz w:val="20"/>
        <w:szCs w:val="20"/>
        <w:shd w:val="clear" w:color="auto" w:fill="FFFFFF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F56DB"/>
    <w:multiLevelType w:val="hybridMultilevel"/>
    <w:tmpl w:val="8834D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83C15"/>
    <w:multiLevelType w:val="hybridMultilevel"/>
    <w:tmpl w:val="5A0AC9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83F"/>
    <w:rsid w:val="00125C29"/>
    <w:rsid w:val="001A08C6"/>
    <w:rsid w:val="002D452A"/>
    <w:rsid w:val="00356A2B"/>
    <w:rsid w:val="00455140"/>
    <w:rsid w:val="004D7B34"/>
    <w:rsid w:val="007517C0"/>
    <w:rsid w:val="009B418A"/>
    <w:rsid w:val="00AB183F"/>
    <w:rsid w:val="00BA03E6"/>
    <w:rsid w:val="00C168E4"/>
    <w:rsid w:val="00C61A87"/>
    <w:rsid w:val="00C630F3"/>
    <w:rsid w:val="00CA3720"/>
    <w:rsid w:val="00E155B5"/>
    <w:rsid w:val="00FE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C52CF-BAE0-483C-85EA-0B55BA0C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no-fv">
    <w:name w:val="kno-fv"/>
    <w:basedOn w:val="a0"/>
    <w:uiPriority w:val="99"/>
    <w:rsid w:val="00AB183F"/>
  </w:style>
  <w:style w:type="paragraph" w:styleId="a3">
    <w:name w:val="Normal (Web)"/>
    <w:basedOn w:val="a"/>
    <w:uiPriority w:val="99"/>
    <w:unhideWhenUsed/>
    <w:rsid w:val="00AB183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5C2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56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6A2B"/>
  </w:style>
  <w:style w:type="paragraph" w:styleId="a7">
    <w:name w:val="footer"/>
    <w:basedOn w:val="a"/>
    <w:link w:val="a8"/>
    <w:uiPriority w:val="99"/>
    <w:unhideWhenUsed/>
    <w:rsid w:val="00356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6A2B"/>
  </w:style>
  <w:style w:type="character" w:styleId="a9">
    <w:name w:val="Hyperlink"/>
    <w:basedOn w:val="a0"/>
    <w:uiPriority w:val="99"/>
    <w:unhideWhenUsed/>
    <w:rsid w:val="00356A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Ольга Крючкова</cp:lastModifiedBy>
  <cp:revision>2</cp:revision>
  <dcterms:created xsi:type="dcterms:W3CDTF">2022-05-31T09:12:00Z</dcterms:created>
  <dcterms:modified xsi:type="dcterms:W3CDTF">2022-05-31T09:12:00Z</dcterms:modified>
</cp:coreProperties>
</file>