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20732B" w:rsidRPr="00F550DB" w:rsidTr="00980BA4">
        <w:tc>
          <w:tcPr>
            <w:tcW w:w="9781" w:type="dxa"/>
          </w:tcPr>
          <w:p w:rsidR="0020732B" w:rsidRPr="00F550DB" w:rsidRDefault="0020732B" w:rsidP="0020732B">
            <w:pPr>
              <w:pStyle w:val="1"/>
              <w:rPr>
                <w:rFonts w:ascii="Journal" w:hAnsi="Journal"/>
              </w:rPr>
            </w:pPr>
            <w:r w:rsidRPr="00F550DB">
              <w:t>Местная администрация</w:t>
            </w:r>
          </w:p>
          <w:p w:rsidR="0020732B" w:rsidRPr="00F550DB" w:rsidRDefault="0020732B" w:rsidP="0020732B">
            <w:pPr>
              <w:jc w:val="center"/>
              <w:rPr>
                <w:rFonts w:ascii="Arial" w:hAnsi="Arial"/>
                <w:b/>
                <w:sz w:val="22"/>
              </w:rPr>
            </w:pPr>
            <w:r w:rsidRPr="00F550DB">
              <w:rPr>
                <w:rFonts w:ascii="Arial" w:hAnsi="Arial"/>
                <w:b/>
                <w:sz w:val="22"/>
              </w:rPr>
              <w:t>внутригородского муниципального образования Санкт-Петербурга</w:t>
            </w:r>
          </w:p>
          <w:p w:rsidR="0020732B" w:rsidRPr="00F550DB" w:rsidRDefault="0020732B" w:rsidP="0020732B">
            <w:pPr>
              <w:jc w:val="center"/>
              <w:rPr>
                <w:rFonts w:ascii="Arial" w:hAnsi="Arial"/>
                <w:b/>
              </w:rPr>
            </w:pPr>
            <w:r w:rsidRPr="00F550DB">
              <w:rPr>
                <w:rFonts w:ascii="Arial" w:hAnsi="Arial"/>
                <w:b/>
                <w:sz w:val="22"/>
              </w:rPr>
              <w:t>поселка Понтонный</w:t>
            </w:r>
          </w:p>
          <w:p w:rsidR="0020732B" w:rsidRPr="00F550DB" w:rsidRDefault="0020732B" w:rsidP="0020732B">
            <w:pPr>
              <w:spacing w:after="120"/>
              <w:jc w:val="center"/>
            </w:pPr>
            <w:r w:rsidRPr="00F550DB">
              <w:rPr>
                <w:rFonts w:ascii="Arial" w:hAnsi="Arial"/>
                <w:b/>
                <w:sz w:val="18"/>
              </w:rPr>
              <w:t xml:space="preserve">196643, Санкт-Петербург, </w:t>
            </w:r>
            <w:proofErr w:type="spellStart"/>
            <w:r w:rsidRPr="00F550DB">
              <w:rPr>
                <w:rFonts w:ascii="Arial" w:hAnsi="Arial"/>
                <w:b/>
                <w:sz w:val="18"/>
              </w:rPr>
              <w:t>п.Понтонный</w:t>
            </w:r>
            <w:proofErr w:type="spellEnd"/>
            <w:r w:rsidRPr="00F550DB">
              <w:rPr>
                <w:rFonts w:ascii="Arial" w:hAnsi="Arial"/>
                <w:b/>
                <w:sz w:val="18"/>
              </w:rPr>
              <w:t xml:space="preserve">, </w:t>
            </w:r>
            <w:proofErr w:type="spellStart"/>
            <w:r w:rsidRPr="00F550DB">
              <w:rPr>
                <w:rFonts w:ascii="Arial" w:hAnsi="Arial"/>
                <w:b/>
                <w:sz w:val="18"/>
              </w:rPr>
              <w:t>ул.А.Товпеко</w:t>
            </w:r>
            <w:proofErr w:type="spellEnd"/>
            <w:r w:rsidRPr="00F550DB">
              <w:rPr>
                <w:rFonts w:ascii="Arial" w:hAnsi="Arial"/>
                <w:b/>
                <w:sz w:val="18"/>
              </w:rPr>
              <w:t>, 10   т. 462-44-27, т/ф. 462-40-39</w:t>
            </w:r>
          </w:p>
        </w:tc>
      </w:tr>
    </w:tbl>
    <w:p w:rsidR="0020732B" w:rsidRPr="00F550DB" w:rsidRDefault="0020732B" w:rsidP="0020732B">
      <w:pPr>
        <w:pStyle w:val="a3"/>
        <w:jc w:val="center"/>
      </w:pPr>
    </w:p>
    <w:p w:rsidR="0020732B" w:rsidRPr="00F550DB" w:rsidRDefault="0020732B" w:rsidP="0020732B">
      <w:pPr>
        <w:jc w:val="center"/>
      </w:pPr>
    </w:p>
    <w:p w:rsidR="0020732B" w:rsidRPr="00F550DB" w:rsidRDefault="0020732B" w:rsidP="0020732B">
      <w:pPr>
        <w:jc w:val="center"/>
      </w:pPr>
    </w:p>
    <w:p w:rsidR="0020732B" w:rsidRPr="00F550DB" w:rsidRDefault="0020732B" w:rsidP="0020732B">
      <w:pPr>
        <w:pStyle w:val="1"/>
        <w:rPr>
          <w:rFonts w:ascii="Arial Black" w:hAnsi="Arial Black"/>
          <w:b w:val="0"/>
          <w:sz w:val="26"/>
          <w:u w:val="single"/>
        </w:rPr>
      </w:pPr>
      <w:r w:rsidRPr="00F550DB">
        <w:rPr>
          <w:rFonts w:ascii="Arial Black" w:hAnsi="Arial Black"/>
          <w:b w:val="0"/>
          <w:sz w:val="26"/>
        </w:rPr>
        <w:t>ПОСТАНОВЛЕНИЕ №</w:t>
      </w:r>
      <w:r w:rsidR="00C531A6">
        <w:rPr>
          <w:rFonts w:ascii="Arial Black" w:hAnsi="Arial Black"/>
          <w:b w:val="0"/>
          <w:sz w:val="26"/>
        </w:rPr>
        <w:t>14</w:t>
      </w:r>
      <w:r w:rsidRPr="00F550DB">
        <w:rPr>
          <w:rFonts w:ascii="Arial Black" w:hAnsi="Arial Black"/>
          <w:b w:val="0"/>
          <w:sz w:val="26"/>
        </w:rPr>
        <w:t>а</w:t>
      </w:r>
    </w:p>
    <w:p w:rsidR="0020732B" w:rsidRPr="00F550DB" w:rsidRDefault="0020732B" w:rsidP="0020732B">
      <w:pPr>
        <w:jc w:val="both"/>
        <w:rPr>
          <w:sz w:val="28"/>
        </w:rPr>
      </w:pPr>
    </w:p>
    <w:p w:rsidR="0020732B" w:rsidRPr="00F550DB" w:rsidRDefault="00C531A6" w:rsidP="0020732B">
      <w:pPr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26</w:t>
      </w:r>
      <w:r w:rsidR="0020732B" w:rsidRPr="00F550DB">
        <w:rPr>
          <w:rFonts w:ascii="Arial" w:hAnsi="Arial"/>
          <w:b/>
          <w:sz w:val="26"/>
        </w:rPr>
        <w:t>.</w:t>
      </w:r>
      <w:r w:rsidR="0020732B">
        <w:rPr>
          <w:rFonts w:ascii="Arial" w:hAnsi="Arial"/>
          <w:b/>
          <w:sz w:val="26"/>
        </w:rPr>
        <w:t>12</w:t>
      </w:r>
      <w:r w:rsidR="0020732B" w:rsidRPr="00F550DB">
        <w:rPr>
          <w:rFonts w:ascii="Arial" w:hAnsi="Arial"/>
          <w:b/>
          <w:sz w:val="26"/>
        </w:rPr>
        <w:t>.201</w:t>
      </w:r>
      <w:r w:rsidR="0020732B">
        <w:rPr>
          <w:rFonts w:ascii="Arial" w:hAnsi="Arial"/>
          <w:b/>
          <w:sz w:val="26"/>
        </w:rPr>
        <w:t>9</w:t>
      </w:r>
      <w:r w:rsidR="0020732B" w:rsidRPr="00F550DB">
        <w:rPr>
          <w:rFonts w:ascii="Arial" w:hAnsi="Arial"/>
          <w:b/>
          <w:sz w:val="26"/>
        </w:rPr>
        <w:t>г.</w:t>
      </w:r>
    </w:p>
    <w:p w:rsidR="0020732B" w:rsidRPr="00F550DB" w:rsidRDefault="0020732B" w:rsidP="0020732B">
      <w:pPr>
        <w:ind w:firstLine="709"/>
        <w:jc w:val="both"/>
        <w:rPr>
          <w:sz w:val="28"/>
        </w:rPr>
      </w:pPr>
    </w:p>
    <w:p w:rsidR="0020732B" w:rsidRPr="00F550DB" w:rsidRDefault="0020732B" w:rsidP="0020732B">
      <w:pPr>
        <w:ind w:firstLine="709"/>
        <w:jc w:val="both"/>
        <w:rPr>
          <w:sz w:val="28"/>
        </w:rPr>
      </w:pPr>
    </w:p>
    <w:p w:rsidR="0020732B" w:rsidRDefault="0020732B" w:rsidP="0020732B">
      <w:pPr>
        <w:pStyle w:val="a4"/>
        <w:ind w:left="0" w:right="4251" w:firstLine="0"/>
        <w:jc w:val="left"/>
      </w:pPr>
      <w:r w:rsidRPr="00F550DB">
        <w:t xml:space="preserve">«О внесении изменений в Постановление от </w:t>
      </w:r>
      <w:r>
        <w:t>13</w:t>
      </w:r>
      <w:r w:rsidRPr="00F550DB">
        <w:t>.12.201</w:t>
      </w:r>
      <w:r>
        <w:t>8</w:t>
      </w:r>
      <w:r w:rsidRPr="00F550DB">
        <w:t xml:space="preserve"> №</w:t>
      </w:r>
      <w:r>
        <w:t>9</w:t>
      </w:r>
      <w:r w:rsidRPr="00F550DB">
        <w:t>а «Об утверждении ведомственных целевых программ»»</w:t>
      </w:r>
    </w:p>
    <w:p w:rsidR="0020732B" w:rsidRDefault="0020732B" w:rsidP="0020732B">
      <w:pPr>
        <w:pStyle w:val="a4"/>
        <w:ind w:left="0" w:right="4251" w:firstLine="0"/>
        <w:jc w:val="left"/>
      </w:pPr>
    </w:p>
    <w:p w:rsidR="0020732B" w:rsidRPr="00533EC3" w:rsidRDefault="0020732B" w:rsidP="00533EC3">
      <w:pPr>
        <w:pStyle w:val="a5"/>
        <w:rPr>
          <w:sz w:val="28"/>
          <w:szCs w:val="28"/>
        </w:rPr>
      </w:pPr>
      <w:r w:rsidRPr="00533EC3">
        <w:rPr>
          <w:sz w:val="28"/>
          <w:szCs w:val="28"/>
        </w:rPr>
        <w:t xml:space="preserve">Внести изменения в Постановление от 13.12.2018г. №9а «Об утверждении ведомственных целевых программ»: </w:t>
      </w:r>
    </w:p>
    <w:p w:rsidR="0020732B" w:rsidRPr="00533EC3" w:rsidRDefault="0020732B" w:rsidP="00533EC3">
      <w:pPr>
        <w:pStyle w:val="a5"/>
        <w:rPr>
          <w:sz w:val="28"/>
          <w:szCs w:val="28"/>
        </w:rPr>
      </w:pPr>
      <w:r w:rsidRPr="00533EC3">
        <w:rPr>
          <w:sz w:val="28"/>
          <w:szCs w:val="28"/>
        </w:rPr>
        <w:t xml:space="preserve">1. </w:t>
      </w:r>
      <w:r w:rsidR="00D023AC" w:rsidRPr="00533EC3">
        <w:rPr>
          <w:sz w:val="28"/>
          <w:szCs w:val="28"/>
        </w:rPr>
        <w:t>Изложить приложения</w:t>
      </w:r>
      <w:r w:rsidRPr="00533EC3">
        <w:rPr>
          <w:sz w:val="28"/>
          <w:szCs w:val="28"/>
        </w:rPr>
        <w:t xml:space="preserve"> к Постановлению в следующей редакции:</w:t>
      </w:r>
    </w:p>
    <w:p w:rsidR="0020732B" w:rsidRPr="00533EC3" w:rsidRDefault="0020732B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>1.1. Ведомственную целевую программу благоустройства территории муниципального образования п. Понтонный на 2019 год согласно Приложению 1;</w:t>
      </w:r>
    </w:p>
    <w:p w:rsidR="0020732B" w:rsidRPr="00533EC3" w:rsidRDefault="00533EC3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>1</w:t>
      </w:r>
      <w:r w:rsidR="00D023AC" w:rsidRPr="00533EC3">
        <w:rPr>
          <w:rFonts w:ascii="Times New Roman" w:hAnsi="Times New Roman"/>
          <w:b w:val="0"/>
          <w:sz w:val="28"/>
          <w:szCs w:val="28"/>
        </w:rPr>
        <w:t>.2. Ведомственную целевую программу 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2019 год согласно Приложению 2;</w:t>
      </w:r>
    </w:p>
    <w:p w:rsidR="00C531A6" w:rsidRPr="00533EC3" w:rsidRDefault="00533EC3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>1</w:t>
      </w:r>
      <w:r w:rsidR="00C531A6" w:rsidRPr="00533EC3">
        <w:rPr>
          <w:rFonts w:ascii="Times New Roman" w:hAnsi="Times New Roman"/>
          <w:b w:val="0"/>
          <w:sz w:val="28"/>
          <w:szCs w:val="28"/>
        </w:rPr>
        <w:t xml:space="preserve">.3. </w:t>
      </w:r>
      <w:r w:rsidR="00980BA4" w:rsidRPr="00533EC3">
        <w:rPr>
          <w:rFonts w:ascii="Times New Roman" w:hAnsi="Times New Roman"/>
          <w:b w:val="0"/>
          <w:sz w:val="28"/>
          <w:szCs w:val="28"/>
        </w:rPr>
        <w:t>Ведомственную целевую программу по организации и проведению досуговых мероприятий для жителей муниципального образования в 2019 году согласно Приложению 3;</w:t>
      </w:r>
    </w:p>
    <w:p w:rsidR="00980BA4" w:rsidRPr="00533EC3" w:rsidRDefault="00533EC3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>1</w:t>
      </w:r>
      <w:r w:rsidR="00980BA4" w:rsidRPr="00533EC3">
        <w:rPr>
          <w:rFonts w:ascii="Times New Roman" w:hAnsi="Times New Roman"/>
          <w:b w:val="0"/>
          <w:sz w:val="28"/>
          <w:szCs w:val="28"/>
        </w:rPr>
        <w:t xml:space="preserve">.4. </w:t>
      </w:r>
      <w:r w:rsidR="002C248A" w:rsidRPr="00533EC3">
        <w:rPr>
          <w:rFonts w:ascii="Times New Roman" w:hAnsi="Times New Roman"/>
          <w:b w:val="0"/>
          <w:sz w:val="28"/>
          <w:szCs w:val="28"/>
        </w:rPr>
        <w:t>Ведомственную целевую программу на осуществление закупок, товаров, работ, услуг для обеспечения муниципальных нужд в 2019 году</w:t>
      </w:r>
      <w:r w:rsidR="00034CC1" w:rsidRPr="00533EC3">
        <w:rPr>
          <w:rFonts w:ascii="Times New Roman" w:hAnsi="Times New Roman"/>
          <w:b w:val="0"/>
          <w:sz w:val="28"/>
          <w:szCs w:val="28"/>
        </w:rPr>
        <w:t xml:space="preserve"> согласно Приложению 4;</w:t>
      </w:r>
    </w:p>
    <w:p w:rsidR="00034CC1" w:rsidRPr="00533EC3" w:rsidRDefault="00533EC3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>1</w:t>
      </w:r>
      <w:r w:rsidR="00034CC1" w:rsidRPr="00533EC3">
        <w:rPr>
          <w:rFonts w:ascii="Times New Roman" w:hAnsi="Times New Roman"/>
          <w:b w:val="0"/>
          <w:sz w:val="28"/>
          <w:szCs w:val="28"/>
        </w:rPr>
        <w:t>.5. Ведомственную целевую программу опубликование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2019 году согласно Приложению 5;</w:t>
      </w:r>
    </w:p>
    <w:p w:rsidR="00533EC3" w:rsidRPr="00533EC3" w:rsidRDefault="00533EC3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>1</w:t>
      </w:r>
      <w:r w:rsidR="00034CC1" w:rsidRPr="00533EC3">
        <w:rPr>
          <w:rFonts w:ascii="Times New Roman" w:hAnsi="Times New Roman"/>
          <w:b w:val="0"/>
          <w:sz w:val="28"/>
          <w:szCs w:val="28"/>
        </w:rPr>
        <w:t xml:space="preserve">.6. Ведомственную целевую программу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</w:t>
      </w:r>
      <w:r w:rsidR="00034CC1" w:rsidRPr="00533EC3">
        <w:rPr>
          <w:rFonts w:ascii="Times New Roman" w:hAnsi="Times New Roman"/>
          <w:b w:val="0"/>
          <w:sz w:val="28"/>
          <w:szCs w:val="28"/>
        </w:rPr>
        <w:lastRenderedPageBreak/>
        <w:t xml:space="preserve">мероприятий, </w:t>
      </w:r>
      <w:proofErr w:type="spellStart"/>
      <w:r w:rsidR="00034CC1" w:rsidRPr="00533EC3">
        <w:rPr>
          <w:rFonts w:ascii="Times New Roman" w:hAnsi="Times New Roman"/>
          <w:b w:val="0"/>
          <w:sz w:val="28"/>
          <w:szCs w:val="28"/>
        </w:rPr>
        <w:t>физкультно</w:t>
      </w:r>
      <w:proofErr w:type="spellEnd"/>
      <w:r w:rsidR="00034CC1" w:rsidRPr="00533EC3">
        <w:rPr>
          <w:rFonts w:ascii="Times New Roman" w:hAnsi="Times New Roman"/>
          <w:b w:val="0"/>
          <w:sz w:val="28"/>
          <w:szCs w:val="28"/>
        </w:rPr>
        <w:t xml:space="preserve">-оздоровительных мероприятий и спортивных мероприятий муниципального образования в 2019 году согласно Приложению 6; </w:t>
      </w:r>
    </w:p>
    <w:p w:rsidR="00533EC3" w:rsidRPr="00533EC3" w:rsidRDefault="00533EC3" w:rsidP="00533EC3">
      <w:pPr>
        <w:pStyle w:val="a4"/>
        <w:ind w:left="0" w:right="-1" w:firstLine="709"/>
        <w:rPr>
          <w:rFonts w:ascii="Times New Roman" w:hAnsi="Times New Roman"/>
          <w:b w:val="0"/>
          <w:sz w:val="28"/>
          <w:szCs w:val="28"/>
        </w:rPr>
      </w:pPr>
      <w:r w:rsidRPr="00533EC3">
        <w:rPr>
          <w:rFonts w:ascii="Times New Roman" w:hAnsi="Times New Roman"/>
          <w:b w:val="0"/>
          <w:sz w:val="28"/>
          <w:szCs w:val="28"/>
        </w:rPr>
        <w:t xml:space="preserve">1.7. </w:t>
      </w:r>
      <w:r w:rsidR="00034CC1" w:rsidRPr="00533EC3">
        <w:rPr>
          <w:rFonts w:ascii="Times New Roman" w:hAnsi="Times New Roman"/>
          <w:b w:val="0"/>
          <w:sz w:val="28"/>
          <w:szCs w:val="28"/>
        </w:rPr>
        <w:t xml:space="preserve">Ведомственную </w:t>
      </w:r>
      <w:r w:rsidRPr="00533EC3">
        <w:rPr>
          <w:rFonts w:ascii="Times New Roman" w:hAnsi="Times New Roman"/>
          <w:b w:val="0"/>
          <w:sz w:val="28"/>
          <w:szCs w:val="28"/>
        </w:rPr>
        <w:t>целевую программу по организации и проведению местных и участию в организации и проведении городских праздничных и иных зрелищных мероприятий в 2019 году, согласно Приложению 7.</w:t>
      </w:r>
    </w:p>
    <w:p w:rsidR="00533EC3" w:rsidRPr="00533EC3" w:rsidRDefault="00533EC3" w:rsidP="00533EC3">
      <w:pPr>
        <w:pStyle w:val="a5"/>
        <w:rPr>
          <w:sz w:val="28"/>
          <w:szCs w:val="28"/>
        </w:rPr>
      </w:pPr>
      <w:r w:rsidRPr="00533EC3">
        <w:rPr>
          <w:sz w:val="28"/>
          <w:szCs w:val="28"/>
        </w:rPr>
        <w:t xml:space="preserve">2. </w:t>
      </w:r>
      <w:r w:rsidRPr="00533EC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33EC3" w:rsidRPr="00533EC3" w:rsidRDefault="00533EC3" w:rsidP="00533EC3">
      <w:pPr>
        <w:pStyle w:val="a5"/>
        <w:jc w:val="left"/>
        <w:rPr>
          <w:sz w:val="28"/>
          <w:szCs w:val="28"/>
        </w:rPr>
      </w:pPr>
    </w:p>
    <w:p w:rsidR="00F070E3" w:rsidRPr="00533EC3" w:rsidRDefault="00F070E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  <w:r w:rsidRPr="00533EC3">
        <w:rPr>
          <w:sz w:val="28"/>
          <w:szCs w:val="28"/>
        </w:rPr>
        <w:t xml:space="preserve">Глава местной администрации                                                       </w:t>
      </w:r>
      <w:r>
        <w:rPr>
          <w:sz w:val="28"/>
          <w:szCs w:val="28"/>
        </w:rPr>
        <w:t xml:space="preserve">  </w:t>
      </w:r>
      <w:r w:rsidRPr="00533EC3">
        <w:rPr>
          <w:sz w:val="28"/>
          <w:szCs w:val="28"/>
        </w:rPr>
        <w:t xml:space="preserve"> В.Н. </w:t>
      </w:r>
      <w:proofErr w:type="spellStart"/>
      <w:r w:rsidRPr="00533EC3">
        <w:rPr>
          <w:sz w:val="28"/>
          <w:szCs w:val="28"/>
        </w:rPr>
        <w:t>Сумбаров</w:t>
      </w:r>
      <w:proofErr w:type="spellEnd"/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C531A6" w:rsidRPr="00533EC3" w:rsidRDefault="00C531A6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Pr="00533EC3" w:rsidRDefault="00533EC3" w:rsidP="00533EC3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Default="00533EC3" w:rsidP="0020732B">
      <w:pPr>
        <w:tabs>
          <w:tab w:val="left" w:pos="9355"/>
        </w:tabs>
        <w:jc w:val="both"/>
        <w:rPr>
          <w:sz w:val="28"/>
          <w:szCs w:val="28"/>
        </w:rPr>
      </w:pPr>
    </w:p>
    <w:p w:rsidR="00533EC3" w:rsidRDefault="00533EC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533EC3" w:rsidRDefault="00533EC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533EC3" w:rsidRDefault="00533EC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533EC3" w:rsidRDefault="00533EC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C531A6" w:rsidRPr="00C531A6" w:rsidRDefault="00C531A6" w:rsidP="00C531A6">
      <w:pPr>
        <w:ind w:left="4253"/>
        <w:jc w:val="center"/>
        <w:rPr>
          <w:sz w:val="24"/>
          <w:szCs w:val="24"/>
        </w:rPr>
      </w:pPr>
      <w:r w:rsidRPr="00C531A6">
        <w:rPr>
          <w:sz w:val="24"/>
          <w:szCs w:val="24"/>
        </w:rPr>
        <w:lastRenderedPageBreak/>
        <w:t>Приложение № 1 к Постановлению местной</w:t>
      </w:r>
    </w:p>
    <w:p w:rsidR="00C531A6" w:rsidRPr="00C531A6" w:rsidRDefault="00C531A6" w:rsidP="00C531A6">
      <w:pPr>
        <w:ind w:left="6521" w:right="134" w:hanging="2268"/>
        <w:jc w:val="both"/>
        <w:rPr>
          <w:sz w:val="24"/>
          <w:szCs w:val="24"/>
        </w:rPr>
      </w:pPr>
      <w:r w:rsidRPr="00C531A6">
        <w:rPr>
          <w:sz w:val="24"/>
          <w:szCs w:val="24"/>
        </w:rPr>
        <w:t xml:space="preserve">     администрации</w:t>
      </w:r>
      <w:r>
        <w:rPr>
          <w:sz w:val="24"/>
          <w:szCs w:val="24"/>
        </w:rPr>
        <w:t xml:space="preserve"> № 14</w:t>
      </w:r>
      <w:r w:rsidRPr="00C531A6">
        <w:rPr>
          <w:sz w:val="24"/>
          <w:szCs w:val="24"/>
        </w:rPr>
        <w:t>а от 26.12.2019 г.</w:t>
      </w:r>
    </w:p>
    <w:p w:rsidR="00C531A6" w:rsidRPr="00C531A6" w:rsidRDefault="00C531A6" w:rsidP="00C531A6">
      <w:pPr>
        <w:ind w:left="4536" w:right="134" w:hanging="283"/>
        <w:jc w:val="both"/>
        <w:rPr>
          <w:sz w:val="24"/>
          <w:szCs w:val="24"/>
        </w:rPr>
      </w:pPr>
      <w:r w:rsidRPr="00C531A6">
        <w:rPr>
          <w:sz w:val="24"/>
          <w:szCs w:val="24"/>
        </w:rPr>
        <w:t xml:space="preserve">    </w:t>
      </w:r>
    </w:p>
    <w:p w:rsidR="00C531A6" w:rsidRPr="00C531A6" w:rsidRDefault="00C531A6" w:rsidP="00C531A6">
      <w:pPr>
        <w:ind w:left="4536" w:right="134" w:hanging="283"/>
        <w:jc w:val="both"/>
        <w:rPr>
          <w:sz w:val="24"/>
          <w:szCs w:val="24"/>
        </w:rPr>
      </w:pPr>
      <w:r w:rsidRPr="00C531A6">
        <w:rPr>
          <w:sz w:val="24"/>
          <w:szCs w:val="24"/>
        </w:rPr>
        <w:t xml:space="preserve">     Приложение №1 к Постановлению местной администрации № 9а от 13.12.2018, с учетом изменений, внесенных постановлением </w:t>
      </w:r>
    </w:p>
    <w:p w:rsidR="00C531A6" w:rsidRPr="00C531A6" w:rsidRDefault="00C531A6" w:rsidP="00C531A6">
      <w:pPr>
        <w:ind w:left="4536" w:right="134" w:hanging="283"/>
        <w:jc w:val="both"/>
        <w:rPr>
          <w:sz w:val="24"/>
          <w:szCs w:val="24"/>
        </w:rPr>
      </w:pPr>
      <w:r w:rsidRPr="00C531A6">
        <w:rPr>
          <w:sz w:val="24"/>
          <w:szCs w:val="24"/>
        </w:rPr>
        <w:t xml:space="preserve">     № 12а от 20.11.2019 г, с учетом изменени</w:t>
      </w:r>
      <w:r>
        <w:rPr>
          <w:sz w:val="24"/>
          <w:szCs w:val="24"/>
        </w:rPr>
        <w:t>й, внесенных Постановлением № 14</w:t>
      </w:r>
      <w:r w:rsidRPr="00C531A6">
        <w:rPr>
          <w:sz w:val="24"/>
          <w:szCs w:val="24"/>
        </w:rPr>
        <w:t xml:space="preserve">а от 26.12.2019 г.   </w:t>
      </w:r>
    </w:p>
    <w:p w:rsidR="00C531A6" w:rsidRPr="00C531A6" w:rsidRDefault="00C531A6" w:rsidP="00C531A6">
      <w:pPr>
        <w:ind w:left="5245"/>
        <w:jc w:val="right"/>
        <w:rPr>
          <w:sz w:val="24"/>
          <w:szCs w:val="24"/>
        </w:rPr>
      </w:pPr>
    </w:p>
    <w:p w:rsidR="00C531A6" w:rsidRPr="00C531A6" w:rsidRDefault="00C531A6" w:rsidP="00C531A6">
      <w:pPr>
        <w:ind w:firstLine="709"/>
        <w:jc w:val="both"/>
        <w:rPr>
          <w:sz w:val="28"/>
        </w:rPr>
      </w:pPr>
    </w:p>
    <w:p w:rsidR="00C531A6" w:rsidRPr="00C531A6" w:rsidRDefault="00C531A6" w:rsidP="00C531A6">
      <w:pPr>
        <w:jc w:val="center"/>
        <w:rPr>
          <w:rFonts w:ascii="Arial Black" w:hAnsi="Arial Black"/>
          <w:sz w:val="28"/>
          <w:szCs w:val="28"/>
        </w:rPr>
      </w:pPr>
      <w:r w:rsidRPr="00C531A6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C531A6" w:rsidRPr="00C531A6" w:rsidRDefault="00C531A6" w:rsidP="00C531A6">
      <w:pPr>
        <w:jc w:val="center"/>
        <w:rPr>
          <w:rFonts w:ascii="Arial" w:hAnsi="Arial"/>
          <w:b/>
          <w:sz w:val="24"/>
          <w:szCs w:val="24"/>
        </w:rPr>
      </w:pPr>
      <w:r w:rsidRPr="00C531A6">
        <w:rPr>
          <w:rFonts w:ascii="Arial" w:hAnsi="Arial"/>
          <w:b/>
          <w:sz w:val="24"/>
          <w:szCs w:val="24"/>
        </w:rPr>
        <w:t xml:space="preserve">благоустройства территории муниципального образования п. Понтонный </w:t>
      </w:r>
    </w:p>
    <w:p w:rsidR="00C531A6" w:rsidRPr="00C531A6" w:rsidRDefault="00C531A6" w:rsidP="00C531A6">
      <w:pPr>
        <w:jc w:val="center"/>
        <w:rPr>
          <w:rFonts w:ascii="Arial" w:hAnsi="Arial"/>
          <w:b/>
          <w:sz w:val="24"/>
          <w:szCs w:val="24"/>
        </w:rPr>
      </w:pPr>
      <w:r w:rsidRPr="00C531A6">
        <w:rPr>
          <w:rFonts w:ascii="Arial" w:hAnsi="Arial"/>
          <w:b/>
          <w:sz w:val="24"/>
          <w:szCs w:val="24"/>
        </w:rPr>
        <w:t>на 2019 год</w:t>
      </w:r>
    </w:p>
    <w:p w:rsidR="00C531A6" w:rsidRPr="00C531A6" w:rsidRDefault="00C531A6" w:rsidP="00C531A6">
      <w:pPr>
        <w:rPr>
          <w:sz w:val="28"/>
        </w:rPr>
      </w:pPr>
    </w:p>
    <w:p w:rsidR="00C531A6" w:rsidRPr="00C531A6" w:rsidRDefault="00C531A6" w:rsidP="00C531A6">
      <w:pPr>
        <w:spacing w:after="120"/>
        <w:ind w:left="2268" w:hanging="2268"/>
        <w:rPr>
          <w:sz w:val="22"/>
          <w:szCs w:val="22"/>
        </w:rPr>
      </w:pPr>
      <w:r w:rsidRPr="00C531A6">
        <w:rPr>
          <w:sz w:val="22"/>
          <w:szCs w:val="22"/>
        </w:rPr>
        <w:t xml:space="preserve">Заказчик: </w:t>
      </w:r>
      <w:r w:rsidRPr="00C531A6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C531A6" w:rsidRPr="00C531A6" w:rsidRDefault="00C531A6" w:rsidP="00C531A6">
      <w:pPr>
        <w:spacing w:after="120"/>
        <w:ind w:left="2268" w:hanging="2268"/>
        <w:rPr>
          <w:sz w:val="22"/>
          <w:szCs w:val="22"/>
        </w:rPr>
      </w:pPr>
      <w:r w:rsidRPr="00C531A6">
        <w:rPr>
          <w:sz w:val="22"/>
          <w:szCs w:val="22"/>
        </w:rPr>
        <w:t xml:space="preserve">Код раздела: </w:t>
      </w:r>
      <w:r w:rsidRPr="00C531A6">
        <w:rPr>
          <w:sz w:val="22"/>
          <w:szCs w:val="22"/>
        </w:rPr>
        <w:tab/>
        <w:t>0500 – «Жилищно-коммунальное хозяйство»</w:t>
      </w:r>
    </w:p>
    <w:p w:rsidR="00C531A6" w:rsidRPr="00C531A6" w:rsidRDefault="00C531A6" w:rsidP="00C531A6">
      <w:pPr>
        <w:spacing w:after="120"/>
        <w:ind w:left="2268" w:hanging="2268"/>
        <w:rPr>
          <w:sz w:val="22"/>
          <w:szCs w:val="22"/>
        </w:rPr>
      </w:pPr>
      <w:r w:rsidRPr="00C531A6">
        <w:rPr>
          <w:sz w:val="22"/>
          <w:szCs w:val="22"/>
        </w:rPr>
        <w:t xml:space="preserve">Код </w:t>
      </w:r>
      <w:proofErr w:type="gramStart"/>
      <w:r w:rsidRPr="00C531A6">
        <w:rPr>
          <w:sz w:val="22"/>
          <w:szCs w:val="22"/>
        </w:rPr>
        <w:t>подраздела:</w:t>
      </w:r>
      <w:r w:rsidRPr="00C531A6">
        <w:rPr>
          <w:sz w:val="22"/>
          <w:szCs w:val="22"/>
        </w:rPr>
        <w:tab/>
      </w:r>
      <w:proofErr w:type="gramEnd"/>
      <w:r w:rsidRPr="00C531A6">
        <w:rPr>
          <w:sz w:val="22"/>
          <w:szCs w:val="22"/>
        </w:rPr>
        <w:t xml:space="preserve">0503 – «Благоустройство» </w:t>
      </w:r>
    </w:p>
    <w:p w:rsidR="00C531A6" w:rsidRPr="00C531A6" w:rsidRDefault="00C531A6" w:rsidP="00C531A6">
      <w:pPr>
        <w:spacing w:after="120"/>
        <w:ind w:left="2268" w:hanging="2268"/>
      </w:pPr>
      <w:r w:rsidRPr="00C531A6">
        <w:t xml:space="preserve">Срок </w:t>
      </w:r>
      <w:proofErr w:type="gramStart"/>
      <w:r w:rsidRPr="00C531A6">
        <w:t>реализации:</w:t>
      </w:r>
      <w:r w:rsidRPr="00C531A6">
        <w:tab/>
      </w:r>
      <w:proofErr w:type="gramEnd"/>
      <w:r w:rsidRPr="00C531A6">
        <w:t>2019 год</w:t>
      </w:r>
    </w:p>
    <w:p w:rsidR="00C531A6" w:rsidRPr="00C531A6" w:rsidRDefault="00C531A6" w:rsidP="00C531A6">
      <w:pPr>
        <w:ind w:left="2268" w:hanging="2268"/>
      </w:pPr>
      <w:r w:rsidRPr="00C531A6">
        <w:t xml:space="preserve">Цели </w:t>
      </w:r>
      <w:proofErr w:type="gramStart"/>
      <w:r w:rsidRPr="00C531A6">
        <w:t>программы:</w:t>
      </w:r>
      <w:r w:rsidRPr="00C531A6">
        <w:tab/>
      </w:r>
      <w:proofErr w:type="gramEnd"/>
      <w:r w:rsidRPr="00C531A6">
        <w:t>- благоустройство, текущий ремонт и содержание территории муниципального образования;</w:t>
      </w:r>
    </w:p>
    <w:p w:rsidR="00C531A6" w:rsidRPr="00C531A6" w:rsidRDefault="00C531A6" w:rsidP="00C531A6">
      <w:pPr>
        <w:shd w:val="clear" w:color="auto" w:fill="FFFFFF"/>
        <w:ind w:left="2268" w:hanging="2268"/>
        <w:jc w:val="both"/>
      </w:pPr>
      <w:r w:rsidRPr="00C531A6">
        <w:t xml:space="preserve">Ожидаемые </w:t>
      </w:r>
      <w:proofErr w:type="gramStart"/>
      <w:r w:rsidRPr="00C531A6">
        <w:t>результаты:</w:t>
      </w:r>
      <w:r w:rsidRPr="00C531A6">
        <w:tab/>
      </w:r>
      <w:proofErr w:type="gramEnd"/>
      <w:r w:rsidRPr="00C531A6">
        <w:t>- улучшение качества и условий жизни населения поселка;</w:t>
      </w:r>
    </w:p>
    <w:p w:rsidR="00C531A6" w:rsidRPr="00C531A6" w:rsidRDefault="00C531A6" w:rsidP="00C531A6">
      <w:pPr>
        <w:shd w:val="clear" w:color="auto" w:fill="FFFFFF"/>
        <w:ind w:left="2268"/>
        <w:jc w:val="both"/>
        <w:rPr>
          <w:sz w:val="22"/>
          <w:szCs w:val="22"/>
        </w:rPr>
      </w:pPr>
      <w:r w:rsidRPr="00C531A6">
        <w:t>- создание благоприятной среды обитания для жителей поселка</w:t>
      </w:r>
    </w:p>
    <w:p w:rsidR="00C531A6" w:rsidRPr="00C531A6" w:rsidRDefault="00C531A6" w:rsidP="00C531A6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C531A6" w:rsidRPr="00C531A6" w:rsidRDefault="00C531A6" w:rsidP="00C531A6">
      <w:pPr>
        <w:tabs>
          <w:tab w:val="left" w:pos="2127"/>
        </w:tabs>
        <w:ind w:left="3119" w:hanging="3119"/>
        <w:rPr>
          <w:sz w:val="22"/>
          <w:szCs w:val="22"/>
        </w:rPr>
      </w:pPr>
      <w:r w:rsidRPr="00C531A6">
        <w:rPr>
          <w:sz w:val="22"/>
          <w:szCs w:val="22"/>
        </w:rPr>
        <w:t>Перечень мероприятий:</w:t>
      </w:r>
    </w:p>
    <w:tbl>
      <w:tblPr>
        <w:tblW w:w="9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911"/>
        <w:gridCol w:w="1042"/>
        <w:gridCol w:w="778"/>
        <w:gridCol w:w="946"/>
        <w:gridCol w:w="1084"/>
        <w:gridCol w:w="1234"/>
      </w:tblGrid>
      <w:tr w:rsidR="00C531A6" w:rsidRPr="00C531A6" w:rsidTr="00C531A6">
        <w:trPr>
          <w:trHeight w:val="1063"/>
        </w:trPr>
        <w:tc>
          <w:tcPr>
            <w:tcW w:w="651" w:type="dxa"/>
            <w:vAlign w:val="center"/>
          </w:tcPr>
          <w:p w:rsidR="00C531A6" w:rsidRPr="00C531A6" w:rsidRDefault="00C531A6" w:rsidP="00C531A6">
            <w:pPr>
              <w:ind w:left="-108" w:right="-108"/>
              <w:jc w:val="center"/>
              <w:rPr>
                <w:b/>
              </w:rPr>
            </w:pPr>
            <w:r w:rsidRPr="00C531A6">
              <w:rPr>
                <w:b/>
              </w:rPr>
              <w:t>№</w:t>
            </w:r>
          </w:p>
          <w:p w:rsidR="00C531A6" w:rsidRPr="00C531A6" w:rsidRDefault="00C531A6" w:rsidP="00C531A6">
            <w:pPr>
              <w:ind w:left="-108" w:right="-108"/>
              <w:jc w:val="center"/>
              <w:rPr>
                <w:b/>
              </w:rPr>
            </w:pPr>
            <w:r w:rsidRPr="00C531A6">
              <w:rPr>
                <w:b/>
              </w:rPr>
              <w:t>п/п</w:t>
            </w:r>
          </w:p>
        </w:tc>
        <w:tc>
          <w:tcPr>
            <w:tcW w:w="3911" w:type="dxa"/>
            <w:vAlign w:val="center"/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Наименование</w:t>
            </w:r>
          </w:p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работ</w:t>
            </w:r>
          </w:p>
        </w:tc>
        <w:tc>
          <w:tcPr>
            <w:tcW w:w="1042" w:type="dxa"/>
            <w:vAlign w:val="center"/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Целевая статья</w:t>
            </w:r>
          </w:p>
        </w:tc>
        <w:tc>
          <w:tcPr>
            <w:tcW w:w="778" w:type="dxa"/>
            <w:vAlign w:val="center"/>
          </w:tcPr>
          <w:p w:rsidR="00C531A6" w:rsidRPr="00C531A6" w:rsidRDefault="00C531A6" w:rsidP="00C531A6">
            <w:pPr>
              <w:ind w:left="-108" w:right="-108"/>
              <w:jc w:val="center"/>
              <w:rPr>
                <w:b/>
              </w:rPr>
            </w:pPr>
            <w:proofErr w:type="spellStart"/>
            <w:r w:rsidRPr="00C531A6">
              <w:rPr>
                <w:b/>
                <w:sz w:val="22"/>
                <w:szCs w:val="22"/>
              </w:rPr>
              <w:t>ед.изм</w:t>
            </w:r>
            <w:proofErr w:type="spellEnd"/>
            <w:r w:rsidRPr="00C531A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46" w:type="dxa"/>
            <w:vAlign w:val="center"/>
          </w:tcPr>
          <w:p w:rsidR="00C531A6" w:rsidRPr="00C531A6" w:rsidRDefault="00C531A6" w:rsidP="00C531A6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C531A6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081" w:type="dxa"/>
            <w:vAlign w:val="center"/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 xml:space="preserve">Срок </w:t>
            </w:r>
          </w:p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выпол</w:t>
            </w:r>
            <w:r w:rsidRPr="00C531A6">
              <w:rPr>
                <w:b/>
              </w:rPr>
              <w:softHyphen/>
              <w:t>нения</w:t>
            </w:r>
          </w:p>
        </w:tc>
        <w:tc>
          <w:tcPr>
            <w:tcW w:w="1234" w:type="dxa"/>
            <w:vAlign w:val="center"/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  <w:szCs w:val="22"/>
              </w:rPr>
              <w:t xml:space="preserve">Объем </w:t>
            </w:r>
            <w:proofErr w:type="spellStart"/>
            <w:r w:rsidRPr="00C531A6">
              <w:rPr>
                <w:b/>
                <w:szCs w:val="22"/>
              </w:rPr>
              <w:t>финансир</w:t>
            </w:r>
            <w:proofErr w:type="spellEnd"/>
            <w:r w:rsidRPr="00C531A6">
              <w:rPr>
                <w:b/>
                <w:szCs w:val="22"/>
              </w:rPr>
              <w:t xml:space="preserve"> </w:t>
            </w:r>
            <w:proofErr w:type="spellStart"/>
            <w:r w:rsidRPr="00C531A6">
              <w:rPr>
                <w:b/>
                <w:szCs w:val="22"/>
              </w:rPr>
              <w:t>тыс.руб</w:t>
            </w:r>
            <w:proofErr w:type="spellEnd"/>
            <w:r w:rsidRPr="00C531A6">
              <w:rPr>
                <w:b/>
                <w:szCs w:val="22"/>
              </w:rPr>
              <w:t>.</w:t>
            </w:r>
          </w:p>
        </w:tc>
      </w:tr>
      <w:tr w:rsidR="00C531A6" w:rsidRPr="00C531A6" w:rsidTr="00C531A6">
        <w:trPr>
          <w:trHeight w:val="231"/>
        </w:trPr>
        <w:tc>
          <w:tcPr>
            <w:tcW w:w="651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1</w:t>
            </w:r>
          </w:p>
        </w:tc>
        <w:tc>
          <w:tcPr>
            <w:tcW w:w="3911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2</w:t>
            </w:r>
          </w:p>
        </w:tc>
        <w:tc>
          <w:tcPr>
            <w:tcW w:w="1042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3</w:t>
            </w:r>
          </w:p>
        </w:tc>
        <w:tc>
          <w:tcPr>
            <w:tcW w:w="946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</w:p>
        </w:tc>
        <w:tc>
          <w:tcPr>
            <w:tcW w:w="1081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  <w:r w:rsidRPr="00C531A6">
              <w:rPr>
                <w:b/>
              </w:rPr>
              <w:t>5</w:t>
            </w:r>
          </w:p>
        </w:tc>
        <w:tc>
          <w:tcPr>
            <w:tcW w:w="1234" w:type="dxa"/>
            <w:tcBorders>
              <w:bottom w:val="nil"/>
            </w:tcBorders>
          </w:tcPr>
          <w:p w:rsidR="00C531A6" w:rsidRPr="00C531A6" w:rsidRDefault="00C531A6" w:rsidP="00C531A6">
            <w:pPr>
              <w:jc w:val="center"/>
              <w:rPr>
                <w:b/>
              </w:rPr>
            </w:pPr>
          </w:p>
        </w:tc>
      </w:tr>
      <w:tr w:rsidR="00C531A6" w:rsidRPr="00C531A6" w:rsidTr="00C531A6">
        <w:trPr>
          <w:trHeight w:val="67"/>
        </w:trPr>
        <w:tc>
          <w:tcPr>
            <w:tcW w:w="651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jc w:val="center"/>
            </w:pP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keepNext/>
              <w:ind w:left="176"/>
              <w:outlineLvl w:val="1"/>
            </w:pPr>
          </w:p>
        </w:tc>
        <w:tc>
          <w:tcPr>
            <w:tcW w:w="1042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jc w:val="center"/>
            </w:pPr>
          </w:p>
        </w:tc>
        <w:tc>
          <w:tcPr>
            <w:tcW w:w="778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jc w:val="center"/>
            </w:pPr>
          </w:p>
        </w:tc>
        <w:tc>
          <w:tcPr>
            <w:tcW w:w="946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jc w:val="center"/>
              <w:rPr>
                <w:lang w:val="en-US"/>
              </w:rPr>
            </w:pPr>
          </w:p>
        </w:tc>
        <w:tc>
          <w:tcPr>
            <w:tcW w:w="1081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jc w:val="center"/>
              <w:rPr>
                <w:lang w:val="en-US"/>
              </w:rPr>
            </w:pPr>
          </w:p>
        </w:tc>
        <w:tc>
          <w:tcPr>
            <w:tcW w:w="1234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jc w:val="center"/>
              <w:rPr>
                <w:lang w:val="en-US"/>
              </w:rPr>
            </w:pPr>
          </w:p>
        </w:tc>
      </w:tr>
      <w:tr w:rsidR="00C531A6" w:rsidRPr="00C531A6" w:rsidTr="00C531A6">
        <w:trPr>
          <w:trHeight w:val="1193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/>
              <w:ind w:left="176"/>
              <w:outlineLvl w:val="1"/>
              <w:rPr>
                <w:u w:val="single"/>
              </w:rPr>
            </w:pPr>
            <w:r w:rsidRPr="00C531A6">
              <w:t>Текущий ремонт придомовых территорий и дворовых территорий, включая проезды и въезды, пешеходные дорожки (в соответствии с адресной программой)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60001 01131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м2</w:t>
            </w:r>
          </w:p>
          <w:p w:rsidR="00C531A6" w:rsidRPr="00C531A6" w:rsidRDefault="00C531A6" w:rsidP="00C531A6">
            <w:pPr>
              <w:spacing w:before="60" w:after="60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9000</w:t>
            </w:r>
          </w:p>
          <w:p w:rsidR="00C531A6" w:rsidRPr="00C531A6" w:rsidRDefault="00C531A6" w:rsidP="00C531A6">
            <w:pPr>
              <w:spacing w:before="60" w:after="60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  <w:rPr>
                <w:lang w:val="en-US"/>
              </w:rPr>
            </w:pPr>
            <w:r w:rsidRPr="00C531A6">
              <w:t>8</w:t>
            </w:r>
            <w:r w:rsidRPr="00C531A6">
              <w:rPr>
                <w:lang w:val="en-US"/>
              </w:rPr>
              <w:t>2</w:t>
            </w:r>
            <w:r w:rsidRPr="00C531A6">
              <w:t>36,9</w:t>
            </w:r>
          </w:p>
        </w:tc>
      </w:tr>
      <w:tr w:rsidR="00C531A6" w:rsidRPr="00C531A6" w:rsidTr="00C531A6">
        <w:trPr>
          <w:trHeight w:val="83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2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 xml:space="preserve">Установка и содержание малых архитектурных форм, уличной мебели </w:t>
            </w:r>
            <w:r w:rsidRPr="00C531A6">
              <w:br/>
              <w:t>(в соответствии с адресной программой)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60001 002132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31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  <w:rPr>
                <w:lang w:val="en-US"/>
              </w:rPr>
            </w:pPr>
            <w:r w:rsidRPr="00C531A6">
              <w:t>1955,</w:t>
            </w:r>
            <w:r w:rsidRPr="00C531A6">
              <w:rPr>
                <w:lang w:val="en-US"/>
              </w:rPr>
              <w:t>3</w:t>
            </w:r>
          </w:p>
        </w:tc>
      </w:tr>
      <w:tr w:rsidR="00C531A6" w:rsidRPr="00C531A6" w:rsidTr="00C531A6">
        <w:trPr>
          <w:trHeight w:val="1775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3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Уборка территорий, тупиков и проездов, не включенных в адресные программы, утвержденные исполнительными органами государственной власти Санкт-Петербурга (в соответствии с адресной программой), приобретение инвентаря для субботников, вывоз собранного на субботниках мусора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60002 02142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м3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56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  <w:rPr>
                <w:lang w:val="en-US"/>
              </w:rPr>
            </w:pPr>
            <w:r w:rsidRPr="00C531A6">
              <w:rPr>
                <w:lang w:val="en-US"/>
              </w:rPr>
              <w:t>20</w:t>
            </w:r>
            <w:r w:rsidRPr="00C531A6">
              <w:t>,</w:t>
            </w:r>
            <w:r w:rsidRPr="00C531A6">
              <w:rPr>
                <w:lang w:val="en-US"/>
              </w:rPr>
              <w:t>3</w:t>
            </w:r>
          </w:p>
        </w:tc>
      </w:tr>
      <w:tr w:rsidR="00C531A6" w:rsidRPr="00C531A6" w:rsidTr="00C531A6">
        <w:trPr>
          <w:trHeight w:val="129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4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 xml:space="preserve">Исполнение государственного полномочия Санкт-Петербурга по организации и осуществлению уборки и санитарной очистки территорий за счет </w:t>
            </w:r>
            <w:r w:rsidRPr="00C531A6">
              <w:lastRenderedPageBreak/>
              <w:t>субвенций из бюджета Санкт-Петербурга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lastRenderedPageBreak/>
              <w:t>60000 G 3160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м2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sz w:val="22"/>
                <w:szCs w:val="22"/>
              </w:rPr>
              <w:t>3540298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14345,9</w:t>
            </w:r>
          </w:p>
        </w:tc>
      </w:tr>
      <w:tr w:rsidR="00C531A6" w:rsidRPr="00C531A6" w:rsidTr="00C531A6">
        <w:trPr>
          <w:trHeight w:val="131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5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 xml:space="preserve">Расходы по содержанию, включая уборку, территорий зеленых насаждений общего пользования местного </w:t>
            </w:r>
            <w:proofErr w:type="gramStart"/>
            <w:r w:rsidRPr="00C531A6">
              <w:t>значения  и</w:t>
            </w:r>
            <w:proofErr w:type="gramEnd"/>
            <w:r w:rsidRPr="00C531A6">
              <w:t xml:space="preserve"> ремонту расположенных на них объектов зеленых насаждений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60003 01151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м2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14478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418,2</w:t>
            </w:r>
          </w:p>
        </w:tc>
      </w:tr>
      <w:tr w:rsidR="00C531A6" w:rsidRPr="00C531A6" w:rsidTr="00C531A6">
        <w:trPr>
          <w:trHeight w:val="83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6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Создание зон отдыха, в том числе обустройство, содержание и уборка территорий детских площадок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60004 01161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22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6542,7</w:t>
            </w:r>
          </w:p>
        </w:tc>
      </w:tr>
      <w:tr w:rsidR="00C531A6" w:rsidRPr="00C531A6" w:rsidTr="00C531A6">
        <w:trPr>
          <w:trHeight w:val="586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7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Обустройство, содержание и уборка территорий спортивных площадок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60004 02162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7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3262,4</w:t>
            </w:r>
          </w:p>
        </w:tc>
      </w:tr>
      <w:tr w:rsidR="00C531A6" w:rsidRPr="00C531A6" w:rsidTr="00C531A6">
        <w:trPr>
          <w:trHeight w:val="832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8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60004 03163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proofErr w:type="spellStart"/>
            <w:r w:rsidRPr="00C531A6">
              <w:t>меропр</w:t>
            </w:r>
            <w:proofErr w:type="spellEnd"/>
            <w:r w:rsidRPr="00C531A6">
              <w:t>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9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1548,1</w:t>
            </w:r>
          </w:p>
        </w:tc>
      </w:tr>
      <w:tr w:rsidR="00C531A6" w:rsidRPr="00C531A6" w:rsidTr="00C531A6">
        <w:trPr>
          <w:trHeight w:val="81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9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Оборудование контейнерных площадок на дворовых территориях (</w:t>
            </w:r>
            <w:proofErr w:type="spellStart"/>
            <w:r w:rsidRPr="00C531A6">
              <w:t>ул.А.Товпеко</w:t>
            </w:r>
            <w:proofErr w:type="spellEnd"/>
            <w:r w:rsidRPr="00C531A6">
              <w:t xml:space="preserve">, 13, </w:t>
            </w:r>
            <w:proofErr w:type="spellStart"/>
            <w:r w:rsidRPr="00C531A6">
              <w:t>ул.Заводская</w:t>
            </w:r>
            <w:proofErr w:type="spellEnd"/>
            <w:r w:rsidRPr="00C531A6">
              <w:t>, 17)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  <w:r w:rsidRPr="00C531A6">
              <w:rPr>
                <w:sz w:val="18"/>
              </w:rPr>
              <w:t>60002 02141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  <w:rPr>
                <w:lang w:val="en-US"/>
              </w:rPr>
            </w:pPr>
            <w:r w:rsidRPr="00C531A6">
              <w:rPr>
                <w:lang w:val="en-US"/>
              </w:rPr>
              <w:t>165</w:t>
            </w:r>
            <w:r w:rsidRPr="00C531A6">
              <w:t>,</w:t>
            </w:r>
            <w:r w:rsidRPr="00C531A6">
              <w:rPr>
                <w:lang w:val="en-US"/>
              </w:rPr>
              <w:t>7</w:t>
            </w:r>
          </w:p>
        </w:tc>
      </w:tr>
      <w:tr w:rsidR="00C531A6" w:rsidRPr="00C531A6" w:rsidTr="00C531A6">
        <w:trPr>
          <w:trHeight w:val="601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10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Ликвидация несанкционированных свалок бытовых отходов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2,7</w:t>
            </w:r>
          </w:p>
        </w:tc>
      </w:tr>
      <w:tr w:rsidR="00C531A6" w:rsidRPr="00C531A6" w:rsidTr="00C531A6">
        <w:trPr>
          <w:trHeight w:val="817"/>
        </w:trPr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11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keepNext/>
              <w:spacing w:before="60" w:after="60"/>
              <w:ind w:left="176"/>
              <w:outlineLvl w:val="1"/>
            </w:pPr>
            <w:r w:rsidRPr="00C531A6">
              <w:t>Устройство искусственных дорожных неровностей на проездах, и въездах на придомовых и дворовых территориях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ind w:left="-108" w:right="-108"/>
              <w:jc w:val="center"/>
              <w:rPr>
                <w:sz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шт.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rPr>
                <w:lang w:val="en-US"/>
              </w:rPr>
              <w:t>I</w:t>
            </w:r>
            <w:r w:rsidRPr="00C531A6">
              <w:t>-</w:t>
            </w:r>
            <w:r w:rsidRPr="00C531A6">
              <w:rPr>
                <w:lang w:val="en-US"/>
              </w:rPr>
              <w:t>IV</w:t>
            </w:r>
            <w:r w:rsidRPr="00C531A6">
              <w:t xml:space="preserve"> кв.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</w:pPr>
            <w:r w:rsidRPr="00C531A6">
              <w:t>54,9</w:t>
            </w:r>
          </w:p>
        </w:tc>
      </w:tr>
      <w:tr w:rsidR="00C531A6" w:rsidRPr="00C531A6" w:rsidTr="00C531A6">
        <w:trPr>
          <w:trHeight w:val="370"/>
        </w:trPr>
        <w:tc>
          <w:tcPr>
            <w:tcW w:w="841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right"/>
              <w:rPr>
                <w:b/>
              </w:rPr>
            </w:pPr>
            <w:r w:rsidRPr="00C531A6">
              <w:rPr>
                <w:b/>
                <w:sz w:val="22"/>
                <w:szCs w:val="22"/>
              </w:rPr>
              <w:t>Общий объем финансирования по программе</w:t>
            </w:r>
          </w:p>
        </w:tc>
        <w:tc>
          <w:tcPr>
            <w:tcW w:w="1234" w:type="dxa"/>
            <w:tcBorders>
              <w:top w:val="single" w:sz="2" w:space="0" w:color="auto"/>
              <w:bottom w:val="single" w:sz="2" w:space="0" w:color="auto"/>
            </w:tcBorders>
          </w:tcPr>
          <w:p w:rsidR="00C531A6" w:rsidRPr="00C531A6" w:rsidRDefault="00C531A6" w:rsidP="00C531A6">
            <w:pPr>
              <w:spacing w:before="60" w:after="60"/>
              <w:jc w:val="center"/>
              <w:rPr>
                <w:b/>
              </w:rPr>
            </w:pPr>
            <w:r w:rsidRPr="00C531A6">
              <w:rPr>
                <w:b/>
              </w:rPr>
              <w:t>36553,1</w:t>
            </w:r>
          </w:p>
        </w:tc>
      </w:tr>
    </w:tbl>
    <w:p w:rsidR="00C531A6" w:rsidRPr="00C531A6" w:rsidRDefault="00C531A6" w:rsidP="00C531A6">
      <w:pPr>
        <w:shd w:val="clear" w:color="auto" w:fill="FFFFFF"/>
        <w:ind w:right="-433"/>
        <w:rPr>
          <w:sz w:val="28"/>
        </w:rPr>
      </w:pPr>
    </w:p>
    <w:p w:rsidR="00C531A6" w:rsidRPr="00C531A6" w:rsidRDefault="00C531A6" w:rsidP="00C531A6">
      <w:pPr>
        <w:ind w:firstLine="709"/>
        <w:jc w:val="both"/>
        <w:rPr>
          <w:sz w:val="28"/>
        </w:rPr>
      </w:pPr>
    </w:p>
    <w:p w:rsidR="00C531A6" w:rsidRDefault="00C531A6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C0C2D" w:rsidRPr="004C0C2D" w:rsidRDefault="004C0C2D" w:rsidP="004C0C2D">
      <w:pPr>
        <w:ind w:left="4536"/>
        <w:jc w:val="both"/>
        <w:rPr>
          <w:sz w:val="24"/>
          <w:szCs w:val="24"/>
        </w:rPr>
      </w:pPr>
      <w:r w:rsidRPr="004C0C2D">
        <w:rPr>
          <w:sz w:val="24"/>
          <w:szCs w:val="24"/>
        </w:rPr>
        <w:lastRenderedPageBreak/>
        <w:t>Приложение №2 к Постановлению местной администрации № 14а от 26.12.2019</w:t>
      </w:r>
    </w:p>
    <w:p w:rsidR="004C0C2D" w:rsidRPr="004C0C2D" w:rsidRDefault="004C0C2D" w:rsidP="004C0C2D">
      <w:pPr>
        <w:ind w:left="5103"/>
        <w:jc w:val="both"/>
        <w:rPr>
          <w:sz w:val="24"/>
          <w:szCs w:val="24"/>
        </w:rPr>
      </w:pPr>
    </w:p>
    <w:p w:rsidR="004C0C2D" w:rsidRPr="004C0C2D" w:rsidRDefault="004C0C2D" w:rsidP="004C0C2D">
      <w:pPr>
        <w:ind w:left="4536"/>
        <w:jc w:val="both"/>
        <w:rPr>
          <w:sz w:val="24"/>
          <w:szCs w:val="24"/>
        </w:rPr>
      </w:pPr>
      <w:r w:rsidRPr="004C0C2D">
        <w:rPr>
          <w:sz w:val="24"/>
          <w:szCs w:val="24"/>
        </w:rPr>
        <w:t xml:space="preserve">Приложение №1 к Постановлению </w:t>
      </w:r>
    </w:p>
    <w:p w:rsidR="004C0C2D" w:rsidRPr="004C0C2D" w:rsidRDefault="004C0C2D" w:rsidP="004C0C2D">
      <w:pPr>
        <w:ind w:left="4536"/>
        <w:jc w:val="both"/>
        <w:rPr>
          <w:sz w:val="24"/>
          <w:szCs w:val="24"/>
        </w:rPr>
      </w:pPr>
      <w:r w:rsidRPr="004C0C2D">
        <w:rPr>
          <w:sz w:val="24"/>
          <w:szCs w:val="24"/>
        </w:rPr>
        <w:t>местной администрации №9а от 13.12.2018г.,</w:t>
      </w:r>
    </w:p>
    <w:p w:rsidR="004C0C2D" w:rsidRPr="004C0C2D" w:rsidRDefault="004C0C2D" w:rsidP="004C0C2D">
      <w:pPr>
        <w:jc w:val="both"/>
        <w:rPr>
          <w:sz w:val="24"/>
          <w:szCs w:val="24"/>
        </w:rPr>
      </w:pPr>
      <w:r w:rsidRPr="004C0C2D">
        <w:rPr>
          <w:sz w:val="24"/>
          <w:szCs w:val="24"/>
        </w:rPr>
        <w:t xml:space="preserve">                                                                            с учетом изменений, внесенных </w:t>
      </w:r>
    </w:p>
    <w:p w:rsidR="004C0C2D" w:rsidRPr="004C0C2D" w:rsidRDefault="004C0C2D" w:rsidP="004C0C2D">
      <w:pPr>
        <w:jc w:val="both"/>
        <w:rPr>
          <w:sz w:val="24"/>
          <w:szCs w:val="24"/>
        </w:rPr>
      </w:pPr>
      <w:r w:rsidRPr="004C0C2D">
        <w:rPr>
          <w:sz w:val="24"/>
          <w:szCs w:val="24"/>
        </w:rPr>
        <w:t xml:space="preserve">                                                                            Постановлением №12а от 20.11.2019г.,</w:t>
      </w:r>
    </w:p>
    <w:p w:rsidR="004C0C2D" w:rsidRPr="004C0C2D" w:rsidRDefault="004C0C2D" w:rsidP="004C0C2D">
      <w:pPr>
        <w:jc w:val="both"/>
        <w:rPr>
          <w:sz w:val="24"/>
          <w:szCs w:val="24"/>
        </w:rPr>
      </w:pPr>
      <w:r w:rsidRPr="004C0C2D">
        <w:rPr>
          <w:sz w:val="24"/>
          <w:szCs w:val="24"/>
        </w:rPr>
        <w:t xml:space="preserve">                                                                            с учетом изменений, внесенных </w:t>
      </w:r>
    </w:p>
    <w:p w:rsidR="004C0C2D" w:rsidRPr="004C0C2D" w:rsidRDefault="004C0C2D" w:rsidP="004C0C2D">
      <w:pPr>
        <w:jc w:val="both"/>
        <w:rPr>
          <w:sz w:val="24"/>
          <w:szCs w:val="24"/>
        </w:rPr>
      </w:pPr>
      <w:r w:rsidRPr="004C0C2D">
        <w:rPr>
          <w:sz w:val="24"/>
          <w:szCs w:val="24"/>
        </w:rPr>
        <w:t xml:space="preserve">                                                                            Постановлением № 14а от 26.12.2019 </w:t>
      </w:r>
    </w:p>
    <w:p w:rsidR="004C0C2D" w:rsidRPr="004C0C2D" w:rsidRDefault="004C0C2D" w:rsidP="004C0C2D">
      <w:pPr>
        <w:ind w:left="5245"/>
        <w:jc w:val="right"/>
        <w:rPr>
          <w:sz w:val="24"/>
          <w:szCs w:val="24"/>
        </w:rPr>
      </w:pPr>
      <w:r w:rsidRPr="004C0C2D">
        <w:rPr>
          <w:sz w:val="24"/>
          <w:szCs w:val="24"/>
        </w:rPr>
        <w:t xml:space="preserve"> </w:t>
      </w:r>
    </w:p>
    <w:p w:rsidR="004C0C2D" w:rsidRPr="004C0C2D" w:rsidRDefault="004C0C2D" w:rsidP="004C0C2D">
      <w:pPr>
        <w:jc w:val="both"/>
        <w:rPr>
          <w:sz w:val="28"/>
        </w:rPr>
      </w:pPr>
    </w:p>
    <w:p w:rsidR="004C0C2D" w:rsidRPr="004C0C2D" w:rsidRDefault="004C0C2D" w:rsidP="004C0C2D">
      <w:pPr>
        <w:jc w:val="center"/>
        <w:rPr>
          <w:rFonts w:ascii="Arial Black" w:hAnsi="Arial Black"/>
          <w:sz w:val="28"/>
          <w:szCs w:val="28"/>
        </w:rPr>
      </w:pPr>
      <w:r w:rsidRPr="004C0C2D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4C0C2D" w:rsidRPr="004C0C2D" w:rsidRDefault="004C0C2D" w:rsidP="004C0C2D">
      <w:pPr>
        <w:jc w:val="center"/>
        <w:rPr>
          <w:rFonts w:ascii="Arial" w:hAnsi="Arial"/>
          <w:b/>
          <w:sz w:val="24"/>
          <w:szCs w:val="24"/>
        </w:rPr>
      </w:pPr>
      <w:r w:rsidRPr="004C0C2D">
        <w:rPr>
          <w:rFonts w:ascii="Arial" w:hAnsi="Arial"/>
          <w:b/>
          <w:sz w:val="24"/>
          <w:szCs w:val="24"/>
        </w:rPr>
        <w:t>текущего ремонта и содержания дорог, расположенных в пределах границ муниципального образования в соответствии с перечнем, утвержденным Правительством Санкт-Петербурга на 2019 год</w:t>
      </w:r>
    </w:p>
    <w:p w:rsidR="004C0C2D" w:rsidRPr="004C0C2D" w:rsidRDefault="004C0C2D" w:rsidP="004C0C2D">
      <w:pPr>
        <w:rPr>
          <w:sz w:val="28"/>
        </w:rPr>
      </w:pPr>
    </w:p>
    <w:p w:rsidR="004C0C2D" w:rsidRPr="004C0C2D" w:rsidRDefault="004C0C2D" w:rsidP="004C0C2D">
      <w:pPr>
        <w:spacing w:after="120"/>
        <w:ind w:left="2268" w:hanging="2268"/>
        <w:rPr>
          <w:sz w:val="22"/>
          <w:szCs w:val="22"/>
        </w:rPr>
      </w:pPr>
      <w:r w:rsidRPr="004C0C2D">
        <w:rPr>
          <w:sz w:val="22"/>
          <w:szCs w:val="22"/>
        </w:rPr>
        <w:t xml:space="preserve">Заказчик: </w:t>
      </w:r>
      <w:r w:rsidRPr="004C0C2D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C0C2D" w:rsidRPr="004C0C2D" w:rsidRDefault="004C0C2D" w:rsidP="004C0C2D">
      <w:pPr>
        <w:spacing w:after="120"/>
        <w:ind w:left="2268" w:hanging="2268"/>
        <w:rPr>
          <w:sz w:val="22"/>
          <w:szCs w:val="22"/>
        </w:rPr>
      </w:pPr>
      <w:r w:rsidRPr="004C0C2D">
        <w:rPr>
          <w:sz w:val="22"/>
          <w:szCs w:val="22"/>
        </w:rPr>
        <w:t xml:space="preserve">Код раздела: </w:t>
      </w:r>
      <w:r w:rsidRPr="004C0C2D">
        <w:rPr>
          <w:sz w:val="22"/>
          <w:szCs w:val="22"/>
        </w:rPr>
        <w:tab/>
        <w:t>0400 – «Национальная экономика»</w:t>
      </w:r>
    </w:p>
    <w:p w:rsidR="004C0C2D" w:rsidRPr="004C0C2D" w:rsidRDefault="004C0C2D" w:rsidP="004C0C2D">
      <w:pPr>
        <w:spacing w:after="120"/>
        <w:ind w:left="2268" w:hanging="2268"/>
        <w:rPr>
          <w:sz w:val="22"/>
          <w:szCs w:val="22"/>
        </w:rPr>
      </w:pPr>
      <w:r w:rsidRPr="004C0C2D">
        <w:rPr>
          <w:sz w:val="22"/>
          <w:szCs w:val="22"/>
        </w:rPr>
        <w:t xml:space="preserve">Код </w:t>
      </w:r>
      <w:proofErr w:type="gramStart"/>
      <w:r w:rsidRPr="004C0C2D">
        <w:rPr>
          <w:sz w:val="22"/>
          <w:szCs w:val="22"/>
        </w:rPr>
        <w:t>подраздела:</w:t>
      </w:r>
      <w:r w:rsidRPr="004C0C2D">
        <w:rPr>
          <w:sz w:val="22"/>
          <w:szCs w:val="22"/>
        </w:rPr>
        <w:tab/>
      </w:r>
      <w:proofErr w:type="gramEnd"/>
      <w:r w:rsidRPr="004C0C2D">
        <w:rPr>
          <w:sz w:val="22"/>
          <w:szCs w:val="22"/>
        </w:rPr>
        <w:t xml:space="preserve">0409 – «Дорожное хозяйство (дорожные фонды)» </w:t>
      </w:r>
    </w:p>
    <w:p w:rsidR="004C0C2D" w:rsidRPr="004C0C2D" w:rsidRDefault="004C0C2D" w:rsidP="004C0C2D">
      <w:pPr>
        <w:spacing w:after="120"/>
        <w:ind w:left="2268" w:hanging="2268"/>
        <w:rPr>
          <w:sz w:val="22"/>
          <w:szCs w:val="22"/>
        </w:rPr>
      </w:pPr>
      <w:r w:rsidRPr="004C0C2D">
        <w:rPr>
          <w:sz w:val="22"/>
          <w:szCs w:val="22"/>
        </w:rPr>
        <w:t xml:space="preserve">Целевая </w:t>
      </w:r>
      <w:proofErr w:type="gramStart"/>
      <w:r w:rsidRPr="004C0C2D">
        <w:rPr>
          <w:sz w:val="22"/>
          <w:szCs w:val="22"/>
        </w:rPr>
        <w:t>статья:</w:t>
      </w:r>
      <w:r w:rsidRPr="004C0C2D">
        <w:rPr>
          <w:sz w:val="22"/>
          <w:szCs w:val="22"/>
        </w:rPr>
        <w:tab/>
      </w:r>
      <w:proofErr w:type="gramEnd"/>
      <w:r w:rsidRPr="004C0C2D">
        <w:rPr>
          <w:sz w:val="22"/>
          <w:szCs w:val="22"/>
        </w:rPr>
        <w:t>31500 00112</w:t>
      </w:r>
    </w:p>
    <w:p w:rsidR="004C0C2D" w:rsidRPr="004C0C2D" w:rsidRDefault="004C0C2D" w:rsidP="004C0C2D">
      <w:pPr>
        <w:spacing w:after="120"/>
        <w:ind w:left="2268" w:hanging="2268"/>
      </w:pPr>
      <w:r w:rsidRPr="004C0C2D">
        <w:t xml:space="preserve">Срок </w:t>
      </w:r>
      <w:proofErr w:type="gramStart"/>
      <w:r w:rsidRPr="004C0C2D">
        <w:t>реализации:</w:t>
      </w:r>
      <w:r w:rsidRPr="004C0C2D">
        <w:tab/>
      </w:r>
      <w:proofErr w:type="gramEnd"/>
      <w:r w:rsidRPr="004C0C2D">
        <w:t>2019 год</w:t>
      </w:r>
    </w:p>
    <w:p w:rsidR="004C0C2D" w:rsidRPr="004C0C2D" w:rsidRDefault="004C0C2D" w:rsidP="004C0C2D">
      <w:pPr>
        <w:ind w:left="2268" w:hanging="2268"/>
      </w:pPr>
      <w:r w:rsidRPr="004C0C2D">
        <w:t xml:space="preserve">Цели </w:t>
      </w:r>
      <w:proofErr w:type="gramStart"/>
      <w:r w:rsidRPr="004C0C2D">
        <w:t>программы:</w:t>
      </w:r>
      <w:r w:rsidRPr="004C0C2D">
        <w:tab/>
      </w:r>
      <w:proofErr w:type="gramEnd"/>
      <w:r w:rsidRPr="004C0C2D">
        <w:t>- обеспечение безопасности дорожного движения;</w:t>
      </w:r>
    </w:p>
    <w:p w:rsidR="004C0C2D" w:rsidRPr="004C0C2D" w:rsidRDefault="004C0C2D" w:rsidP="004C0C2D">
      <w:pPr>
        <w:spacing w:after="120"/>
        <w:ind w:left="2268"/>
      </w:pPr>
      <w:r w:rsidRPr="004C0C2D">
        <w:t xml:space="preserve">- обеспечение надлежащего эксплуатационного </w:t>
      </w:r>
      <w:proofErr w:type="gramStart"/>
      <w:r w:rsidRPr="004C0C2D">
        <w:t>состояния  автомобильных</w:t>
      </w:r>
      <w:proofErr w:type="gramEnd"/>
      <w:r w:rsidRPr="004C0C2D">
        <w:t xml:space="preserve"> дорог</w:t>
      </w:r>
    </w:p>
    <w:p w:rsidR="004C0C2D" w:rsidRPr="004C0C2D" w:rsidRDefault="004C0C2D" w:rsidP="004C0C2D">
      <w:pPr>
        <w:shd w:val="clear" w:color="auto" w:fill="FFFFFF"/>
        <w:ind w:left="2268" w:hanging="2268"/>
        <w:jc w:val="both"/>
      </w:pPr>
      <w:r w:rsidRPr="004C0C2D">
        <w:t xml:space="preserve">Ожидаемые </w:t>
      </w:r>
      <w:proofErr w:type="gramStart"/>
      <w:r w:rsidRPr="004C0C2D">
        <w:t>результаты:</w:t>
      </w:r>
      <w:r w:rsidRPr="004C0C2D">
        <w:tab/>
      </w:r>
      <w:proofErr w:type="gramEnd"/>
      <w:r w:rsidRPr="004C0C2D">
        <w:t>- снижения дорожно-транспортного травматизма на дорогах;</w:t>
      </w:r>
    </w:p>
    <w:p w:rsidR="004C0C2D" w:rsidRPr="004C0C2D" w:rsidRDefault="004C0C2D" w:rsidP="004C0C2D">
      <w:pPr>
        <w:shd w:val="clear" w:color="auto" w:fill="FFFFFF"/>
        <w:ind w:left="2268"/>
        <w:jc w:val="both"/>
        <w:rPr>
          <w:sz w:val="22"/>
          <w:szCs w:val="22"/>
        </w:rPr>
      </w:pPr>
      <w:r w:rsidRPr="004C0C2D">
        <w:t>- улучшение качества и условий жизни, создание благоприятной среды обитания для жителей поселка</w:t>
      </w:r>
    </w:p>
    <w:p w:rsidR="004C0C2D" w:rsidRPr="004C0C2D" w:rsidRDefault="004C0C2D" w:rsidP="004C0C2D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4C0C2D" w:rsidRPr="004C0C2D" w:rsidRDefault="004C0C2D" w:rsidP="004C0C2D">
      <w:pPr>
        <w:tabs>
          <w:tab w:val="left" w:pos="2127"/>
        </w:tabs>
        <w:ind w:left="3119" w:hanging="3119"/>
        <w:rPr>
          <w:sz w:val="22"/>
          <w:szCs w:val="22"/>
        </w:rPr>
      </w:pPr>
      <w:r w:rsidRPr="004C0C2D">
        <w:rPr>
          <w:sz w:val="22"/>
          <w:szCs w:val="22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351"/>
        <w:gridCol w:w="1603"/>
        <w:gridCol w:w="1149"/>
        <w:gridCol w:w="1559"/>
        <w:gridCol w:w="1329"/>
      </w:tblGrid>
      <w:tr w:rsidR="004C0C2D" w:rsidRPr="004C0C2D" w:rsidTr="00980BA4">
        <w:trPr>
          <w:trHeight w:val="540"/>
        </w:trPr>
        <w:tc>
          <w:tcPr>
            <w:tcW w:w="560" w:type="dxa"/>
            <w:vAlign w:val="center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1" w:type="dxa"/>
            <w:vAlign w:val="center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C0C2D">
              <w:rPr>
                <w:b/>
                <w:sz w:val="22"/>
                <w:szCs w:val="22"/>
              </w:rPr>
              <w:t>ед.изм</w:t>
            </w:r>
            <w:proofErr w:type="spellEnd"/>
            <w:r w:rsidRPr="004C0C2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9" w:type="dxa"/>
            <w:vAlign w:val="center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29" w:type="dxa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C0C2D">
              <w:rPr>
                <w:b/>
                <w:sz w:val="22"/>
                <w:szCs w:val="22"/>
              </w:rPr>
              <w:t>финансир</w:t>
            </w:r>
            <w:proofErr w:type="spellEnd"/>
            <w:r w:rsidRPr="004C0C2D">
              <w:rPr>
                <w:b/>
                <w:sz w:val="22"/>
                <w:szCs w:val="22"/>
              </w:rPr>
              <w:t>.,</w:t>
            </w:r>
            <w:proofErr w:type="gramEnd"/>
            <w:r w:rsidRPr="004C0C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C0C2D">
              <w:rPr>
                <w:b/>
                <w:sz w:val="22"/>
                <w:szCs w:val="22"/>
              </w:rPr>
              <w:t>тыс.руб</w:t>
            </w:r>
            <w:proofErr w:type="spellEnd"/>
            <w:r w:rsidRPr="004C0C2D">
              <w:rPr>
                <w:b/>
                <w:sz w:val="22"/>
                <w:szCs w:val="22"/>
              </w:rPr>
              <w:t>.</w:t>
            </w:r>
          </w:p>
        </w:tc>
      </w:tr>
      <w:tr w:rsidR="004C0C2D" w:rsidRPr="004C0C2D" w:rsidTr="00980BA4">
        <w:trPr>
          <w:trHeight w:val="682"/>
        </w:trPr>
        <w:tc>
          <w:tcPr>
            <w:tcW w:w="560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4C0C2D" w:rsidRPr="004C0C2D" w:rsidRDefault="004C0C2D" w:rsidP="004C0C2D">
            <w:pPr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Текущий ремонт и содержание дорог, расположенных в пределах границ муниципального образования в соответствии с перечнем, утвержденным Правительством Санкт-Петербурга</w:t>
            </w:r>
          </w:p>
        </w:tc>
        <w:tc>
          <w:tcPr>
            <w:tcW w:w="1603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м2</w:t>
            </w:r>
          </w:p>
        </w:tc>
        <w:tc>
          <w:tcPr>
            <w:tcW w:w="1149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2500</w:t>
            </w:r>
          </w:p>
        </w:tc>
        <w:tc>
          <w:tcPr>
            <w:tcW w:w="1559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  <w:lang w:val="en-US"/>
              </w:rPr>
            </w:pPr>
            <w:r w:rsidRPr="004C0C2D">
              <w:rPr>
                <w:sz w:val="22"/>
                <w:szCs w:val="22"/>
              </w:rPr>
              <w:t>1790,1</w:t>
            </w:r>
          </w:p>
        </w:tc>
      </w:tr>
      <w:tr w:rsidR="004C0C2D" w:rsidRPr="004C0C2D" w:rsidTr="00980BA4">
        <w:trPr>
          <w:trHeight w:val="682"/>
        </w:trPr>
        <w:tc>
          <w:tcPr>
            <w:tcW w:w="560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2.</w:t>
            </w:r>
          </w:p>
        </w:tc>
        <w:tc>
          <w:tcPr>
            <w:tcW w:w="3351" w:type="dxa"/>
          </w:tcPr>
          <w:p w:rsidR="004C0C2D" w:rsidRPr="004C0C2D" w:rsidRDefault="004C0C2D" w:rsidP="004C0C2D">
            <w:pPr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Комплексная уборка дорог</w:t>
            </w:r>
          </w:p>
        </w:tc>
        <w:tc>
          <w:tcPr>
            <w:tcW w:w="1603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дорога</w:t>
            </w:r>
          </w:p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proofErr w:type="spellStart"/>
            <w:r w:rsidRPr="004C0C2D">
              <w:rPr>
                <w:sz w:val="22"/>
                <w:szCs w:val="22"/>
              </w:rPr>
              <w:t>п.м</w:t>
            </w:r>
            <w:proofErr w:type="spellEnd"/>
            <w:r w:rsidRPr="004C0C2D">
              <w:rPr>
                <w:sz w:val="22"/>
                <w:szCs w:val="22"/>
              </w:rPr>
              <w:t>.</w:t>
            </w:r>
          </w:p>
        </w:tc>
        <w:tc>
          <w:tcPr>
            <w:tcW w:w="1149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25</w:t>
            </w:r>
          </w:p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11119</w:t>
            </w:r>
          </w:p>
        </w:tc>
        <w:tc>
          <w:tcPr>
            <w:tcW w:w="1559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4C0C2D" w:rsidRPr="004C0C2D" w:rsidRDefault="004C0C2D" w:rsidP="004C0C2D">
            <w:pPr>
              <w:jc w:val="center"/>
              <w:rPr>
                <w:sz w:val="22"/>
                <w:szCs w:val="22"/>
              </w:rPr>
            </w:pPr>
            <w:r w:rsidRPr="004C0C2D">
              <w:rPr>
                <w:sz w:val="22"/>
                <w:szCs w:val="22"/>
              </w:rPr>
              <w:t>5072,2</w:t>
            </w:r>
          </w:p>
        </w:tc>
      </w:tr>
      <w:tr w:rsidR="004C0C2D" w:rsidRPr="004C0C2D" w:rsidTr="00980BA4">
        <w:trPr>
          <w:trHeight w:val="451"/>
        </w:trPr>
        <w:tc>
          <w:tcPr>
            <w:tcW w:w="8222" w:type="dxa"/>
            <w:gridSpan w:val="5"/>
            <w:vAlign w:val="center"/>
          </w:tcPr>
          <w:p w:rsidR="004C0C2D" w:rsidRPr="004C0C2D" w:rsidRDefault="004C0C2D" w:rsidP="004C0C2D">
            <w:pPr>
              <w:jc w:val="right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C0C2D" w:rsidRPr="004C0C2D" w:rsidRDefault="004C0C2D" w:rsidP="004C0C2D">
            <w:pPr>
              <w:jc w:val="center"/>
              <w:rPr>
                <w:b/>
                <w:sz w:val="22"/>
                <w:szCs w:val="22"/>
              </w:rPr>
            </w:pPr>
            <w:r w:rsidRPr="004C0C2D">
              <w:rPr>
                <w:b/>
                <w:sz w:val="22"/>
                <w:szCs w:val="22"/>
              </w:rPr>
              <w:t>6862,3</w:t>
            </w:r>
          </w:p>
        </w:tc>
      </w:tr>
    </w:tbl>
    <w:p w:rsidR="004C0C2D" w:rsidRPr="004C0C2D" w:rsidRDefault="004C0C2D" w:rsidP="004C0C2D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4C0C2D" w:rsidRPr="004C0C2D" w:rsidRDefault="004C0C2D" w:rsidP="004C0C2D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4C0C2D" w:rsidRPr="004C0C2D" w:rsidRDefault="004C0C2D" w:rsidP="004C0C2D">
      <w:pPr>
        <w:tabs>
          <w:tab w:val="left" w:pos="2127"/>
        </w:tabs>
        <w:ind w:left="3119" w:hanging="3119"/>
        <w:rPr>
          <w:sz w:val="28"/>
        </w:rPr>
      </w:pPr>
    </w:p>
    <w:p w:rsidR="004C0C2D" w:rsidRPr="004C0C2D" w:rsidRDefault="004C0C2D" w:rsidP="004C0C2D">
      <w:pPr>
        <w:shd w:val="clear" w:color="auto" w:fill="FFFFFF"/>
        <w:ind w:right="-433"/>
        <w:rPr>
          <w:sz w:val="28"/>
        </w:rPr>
      </w:pPr>
    </w:p>
    <w:p w:rsidR="004C0C2D" w:rsidRPr="004C0C2D" w:rsidRDefault="004C0C2D" w:rsidP="004C0C2D">
      <w:pPr>
        <w:ind w:firstLine="709"/>
        <w:jc w:val="both"/>
        <w:rPr>
          <w:sz w:val="28"/>
        </w:rPr>
      </w:pPr>
    </w:p>
    <w:p w:rsidR="004C0C2D" w:rsidRDefault="004C0C2D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Pr="00415F77" w:rsidRDefault="00415F77" w:rsidP="00415F77">
      <w:pPr>
        <w:ind w:left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lastRenderedPageBreak/>
        <w:t>Приложение №3 к Постановлению местной администрации № 14а от 26.12.2019г.</w:t>
      </w:r>
    </w:p>
    <w:p w:rsidR="00415F77" w:rsidRPr="00415F77" w:rsidRDefault="00415F77" w:rsidP="00415F77">
      <w:pPr>
        <w:ind w:left="5812"/>
        <w:jc w:val="right"/>
        <w:rPr>
          <w:sz w:val="24"/>
          <w:szCs w:val="24"/>
        </w:rPr>
      </w:pPr>
    </w:p>
    <w:p w:rsidR="00415F77" w:rsidRPr="00415F77" w:rsidRDefault="00415F77" w:rsidP="00415F77">
      <w:pPr>
        <w:ind w:left="5812"/>
        <w:jc w:val="right"/>
        <w:rPr>
          <w:sz w:val="24"/>
          <w:szCs w:val="24"/>
        </w:rPr>
      </w:pPr>
    </w:p>
    <w:p w:rsidR="00415F77" w:rsidRPr="00415F77" w:rsidRDefault="00415F77" w:rsidP="00415F77">
      <w:pPr>
        <w:ind w:left="4536" w:hanging="4678"/>
        <w:jc w:val="both"/>
        <w:rPr>
          <w:sz w:val="24"/>
          <w:szCs w:val="24"/>
        </w:rPr>
      </w:pPr>
      <w:r w:rsidRPr="00415F77">
        <w:rPr>
          <w:sz w:val="24"/>
          <w:szCs w:val="24"/>
        </w:rPr>
        <w:t xml:space="preserve">                                                                               Приложение №4 к Постановлению местной           </w:t>
      </w:r>
    </w:p>
    <w:p w:rsidR="00415F77" w:rsidRPr="00415F77" w:rsidRDefault="00415F77" w:rsidP="00415F77">
      <w:pPr>
        <w:ind w:left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t>администрации №9а от 13.12.2018г.</w:t>
      </w:r>
    </w:p>
    <w:p w:rsidR="00415F77" w:rsidRPr="00415F77" w:rsidRDefault="00415F77" w:rsidP="00415F77">
      <w:pPr>
        <w:ind w:left="4536" w:hanging="4678"/>
        <w:jc w:val="both"/>
        <w:rPr>
          <w:sz w:val="24"/>
          <w:szCs w:val="24"/>
        </w:rPr>
      </w:pPr>
      <w:r w:rsidRPr="00415F77">
        <w:rPr>
          <w:sz w:val="24"/>
          <w:szCs w:val="24"/>
        </w:rPr>
        <w:t xml:space="preserve">                                                                               с учетом изменений, внесенных </w:t>
      </w:r>
    </w:p>
    <w:p w:rsidR="00415F77" w:rsidRPr="00415F77" w:rsidRDefault="00415F77" w:rsidP="00415F77">
      <w:pPr>
        <w:ind w:left="-142"/>
        <w:jc w:val="center"/>
        <w:rPr>
          <w:sz w:val="24"/>
          <w:szCs w:val="24"/>
        </w:rPr>
      </w:pPr>
      <w:r w:rsidRPr="00415F77">
        <w:rPr>
          <w:sz w:val="24"/>
          <w:szCs w:val="24"/>
        </w:rPr>
        <w:t xml:space="preserve">                                                                  Постановлением №12а от 20.11.2019г.</w:t>
      </w:r>
    </w:p>
    <w:p w:rsidR="00415F77" w:rsidRPr="00415F77" w:rsidRDefault="00415F77" w:rsidP="00415F77">
      <w:pPr>
        <w:ind w:left="-142"/>
        <w:jc w:val="center"/>
        <w:rPr>
          <w:sz w:val="24"/>
          <w:szCs w:val="24"/>
        </w:rPr>
      </w:pPr>
      <w:r w:rsidRPr="00415F77">
        <w:rPr>
          <w:sz w:val="24"/>
          <w:szCs w:val="24"/>
        </w:rPr>
        <w:t xml:space="preserve">                                                                   Постановлением № 14а от 26.12.2019г.</w:t>
      </w:r>
    </w:p>
    <w:p w:rsidR="00415F77" w:rsidRPr="00415F77" w:rsidRDefault="00415F77" w:rsidP="00415F77">
      <w:pPr>
        <w:ind w:firstLine="709"/>
        <w:jc w:val="both"/>
        <w:rPr>
          <w:sz w:val="28"/>
        </w:rPr>
      </w:pPr>
    </w:p>
    <w:p w:rsidR="00415F77" w:rsidRPr="00415F77" w:rsidRDefault="00415F77" w:rsidP="00415F77">
      <w:pPr>
        <w:ind w:firstLine="709"/>
        <w:jc w:val="both"/>
        <w:rPr>
          <w:sz w:val="28"/>
        </w:rPr>
      </w:pPr>
    </w:p>
    <w:p w:rsidR="00415F77" w:rsidRPr="00415F77" w:rsidRDefault="00415F77" w:rsidP="00415F77">
      <w:pPr>
        <w:jc w:val="center"/>
        <w:rPr>
          <w:rFonts w:ascii="Arial Black" w:hAnsi="Arial Black"/>
          <w:sz w:val="28"/>
          <w:szCs w:val="28"/>
        </w:rPr>
      </w:pPr>
      <w:r w:rsidRPr="00415F77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415F77" w:rsidRPr="00415F77" w:rsidRDefault="00415F77" w:rsidP="00415F77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415F77">
        <w:rPr>
          <w:rFonts w:ascii="Arial" w:hAnsi="Arial"/>
          <w:b/>
          <w:sz w:val="22"/>
          <w:szCs w:val="22"/>
        </w:rPr>
        <w:t>по организации и проведению досуговых мероприятий для жителей муниципального образования в 2019 году</w:t>
      </w:r>
    </w:p>
    <w:p w:rsidR="00415F77" w:rsidRPr="00415F77" w:rsidRDefault="00415F77" w:rsidP="00415F77">
      <w:pPr>
        <w:rPr>
          <w:sz w:val="28"/>
        </w:rPr>
      </w:pPr>
    </w:p>
    <w:p w:rsidR="00415F77" w:rsidRPr="00415F77" w:rsidRDefault="00415F77" w:rsidP="00415F77">
      <w:pPr>
        <w:rPr>
          <w:sz w:val="28"/>
        </w:rPr>
      </w:pP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Заказчик: </w:t>
      </w:r>
      <w:r w:rsidRPr="00415F77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Код раздела: </w:t>
      </w:r>
      <w:r w:rsidRPr="00415F77">
        <w:rPr>
          <w:sz w:val="22"/>
          <w:szCs w:val="22"/>
        </w:rPr>
        <w:tab/>
        <w:t>0800 – «Культура и кинематография»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Код </w:t>
      </w:r>
      <w:proofErr w:type="gramStart"/>
      <w:r w:rsidRPr="00415F77">
        <w:rPr>
          <w:sz w:val="22"/>
          <w:szCs w:val="22"/>
        </w:rPr>
        <w:t>подраздела:</w:t>
      </w:r>
      <w:r w:rsidRPr="00415F77">
        <w:rPr>
          <w:sz w:val="22"/>
          <w:szCs w:val="22"/>
        </w:rPr>
        <w:tab/>
      </w:r>
      <w:proofErr w:type="gramEnd"/>
      <w:r w:rsidRPr="00415F77">
        <w:rPr>
          <w:sz w:val="22"/>
          <w:szCs w:val="22"/>
        </w:rPr>
        <w:t xml:space="preserve">0804 – «Другие вопросы в области культуры, кинематографии» 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Целевая </w:t>
      </w:r>
      <w:proofErr w:type="gramStart"/>
      <w:r w:rsidRPr="00415F77">
        <w:rPr>
          <w:sz w:val="22"/>
          <w:szCs w:val="22"/>
        </w:rPr>
        <w:t>статья:</w:t>
      </w:r>
      <w:r w:rsidRPr="00415F77">
        <w:rPr>
          <w:sz w:val="22"/>
          <w:szCs w:val="22"/>
        </w:rPr>
        <w:tab/>
      </w:r>
      <w:proofErr w:type="gramEnd"/>
      <w:r w:rsidRPr="00415F77">
        <w:rPr>
          <w:sz w:val="22"/>
          <w:szCs w:val="22"/>
        </w:rPr>
        <w:t>45002 00561</w:t>
      </w:r>
    </w:p>
    <w:p w:rsidR="00415F77" w:rsidRPr="00415F77" w:rsidRDefault="00415F77" w:rsidP="00415F77">
      <w:pPr>
        <w:spacing w:after="120"/>
        <w:ind w:left="2268" w:hanging="2268"/>
      </w:pPr>
      <w:r w:rsidRPr="00415F77">
        <w:t xml:space="preserve">Срок </w:t>
      </w:r>
      <w:proofErr w:type="gramStart"/>
      <w:r w:rsidRPr="00415F77">
        <w:t>реализации:</w:t>
      </w:r>
      <w:r w:rsidRPr="00415F77">
        <w:tab/>
      </w:r>
      <w:proofErr w:type="gramEnd"/>
      <w:r w:rsidRPr="00415F77">
        <w:t>2019 год</w:t>
      </w:r>
    </w:p>
    <w:p w:rsidR="00415F77" w:rsidRPr="00415F77" w:rsidRDefault="00415F77" w:rsidP="00415F77">
      <w:pPr>
        <w:ind w:left="2268" w:hanging="2268"/>
      </w:pPr>
      <w:r w:rsidRPr="00415F77">
        <w:t xml:space="preserve">Цели </w:t>
      </w:r>
      <w:proofErr w:type="gramStart"/>
      <w:r w:rsidRPr="00415F77">
        <w:t>программы:</w:t>
      </w:r>
      <w:r w:rsidRPr="00415F77">
        <w:tab/>
      </w:r>
      <w:proofErr w:type="gramEnd"/>
      <w:r w:rsidRPr="00415F77">
        <w:t>- организация досуговых мероприятий для жителей поселка;</w:t>
      </w:r>
    </w:p>
    <w:p w:rsidR="00415F77" w:rsidRPr="00415F77" w:rsidRDefault="00415F77" w:rsidP="00415F77">
      <w:pPr>
        <w:spacing w:after="120"/>
        <w:ind w:left="2268"/>
      </w:pPr>
      <w:r w:rsidRPr="00415F77">
        <w:t>- создание благоприятных условий, обеспечивающих развитие нравственного, духовного, культурного и спортивного потенциала жителей, в том числе детей и подростков, проживающих на территории муниципального образования, раскрытие их индивидуальных особенностей</w:t>
      </w:r>
    </w:p>
    <w:p w:rsidR="00415F77" w:rsidRPr="00415F77" w:rsidRDefault="00415F77" w:rsidP="00415F77">
      <w:pPr>
        <w:shd w:val="clear" w:color="auto" w:fill="FFFFFF"/>
        <w:ind w:left="2268" w:hanging="2268"/>
        <w:jc w:val="both"/>
      </w:pPr>
      <w:r w:rsidRPr="00415F77">
        <w:t xml:space="preserve">Ожидаемые </w:t>
      </w:r>
      <w:proofErr w:type="gramStart"/>
      <w:r w:rsidRPr="00415F77">
        <w:t>результаты:</w:t>
      </w:r>
      <w:r w:rsidRPr="00415F77">
        <w:tab/>
      </w:r>
      <w:proofErr w:type="gramEnd"/>
      <w:r w:rsidRPr="00415F77">
        <w:t>- организация свободного времени жителей поселка;</w:t>
      </w:r>
    </w:p>
    <w:p w:rsidR="00415F77" w:rsidRPr="00415F77" w:rsidRDefault="00415F77" w:rsidP="00415F77">
      <w:pPr>
        <w:shd w:val="clear" w:color="auto" w:fill="FFFFFF"/>
        <w:ind w:left="2268"/>
        <w:jc w:val="both"/>
      </w:pPr>
      <w:r w:rsidRPr="00415F77">
        <w:t>- улучшение качества жизни населения муниципального образования;</w:t>
      </w:r>
    </w:p>
    <w:p w:rsidR="00415F77" w:rsidRPr="00415F77" w:rsidRDefault="00415F77" w:rsidP="00415F77">
      <w:pPr>
        <w:shd w:val="clear" w:color="auto" w:fill="FFFFFF"/>
        <w:ind w:left="2268"/>
        <w:jc w:val="both"/>
      </w:pPr>
      <w:r w:rsidRPr="00415F77">
        <w:t xml:space="preserve">- организация </w:t>
      </w:r>
      <w:proofErr w:type="gramStart"/>
      <w:r w:rsidRPr="00415F77">
        <w:t>и  поддержка</w:t>
      </w:r>
      <w:proofErr w:type="gramEnd"/>
      <w:r w:rsidRPr="00415F77">
        <w:t xml:space="preserve"> различных форм досуга и занятости  подростков, молодежи муниципального образования</w:t>
      </w:r>
    </w:p>
    <w:p w:rsidR="00415F77" w:rsidRPr="00415F77" w:rsidRDefault="00415F77" w:rsidP="00415F77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415F77" w:rsidRPr="00415F77" w:rsidRDefault="00415F77" w:rsidP="00415F77">
      <w:pPr>
        <w:tabs>
          <w:tab w:val="left" w:pos="2127"/>
        </w:tabs>
        <w:ind w:left="3119" w:hanging="3119"/>
        <w:rPr>
          <w:sz w:val="22"/>
          <w:szCs w:val="22"/>
        </w:rPr>
      </w:pPr>
      <w:r w:rsidRPr="00415F77">
        <w:rPr>
          <w:sz w:val="22"/>
          <w:szCs w:val="22"/>
        </w:rPr>
        <w:t>Перечень мероприятий:</w:t>
      </w: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351"/>
        <w:gridCol w:w="1603"/>
        <w:gridCol w:w="1149"/>
        <w:gridCol w:w="1559"/>
        <w:gridCol w:w="1329"/>
      </w:tblGrid>
      <w:tr w:rsidR="00415F77" w:rsidRPr="00415F77" w:rsidTr="00980BA4">
        <w:trPr>
          <w:trHeight w:val="540"/>
        </w:trPr>
        <w:tc>
          <w:tcPr>
            <w:tcW w:w="560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1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15F77">
              <w:rPr>
                <w:b/>
                <w:sz w:val="22"/>
                <w:szCs w:val="22"/>
              </w:rPr>
              <w:t>ед.изм</w:t>
            </w:r>
            <w:proofErr w:type="spellEnd"/>
            <w:r w:rsidRPr="00415F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9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29" w:type="dxa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15F77">
              <w:rPr>
                <w:b/>
                <w:sz w:val="22"/>
                <w:szCs w:val="22"/>
              </w:rPr>
              <w:t>финансир</w:t>
            </w:r>
            <w:proofErr w:type="spellEnd"/>
            <w:r w:rsidRPr="00415F77">
              <w:rPr>
                <w:b/>
                <w:sz w:val="22"/>
                <w:szCs w:val="22"/>
              </w:rPr>
              <w:t>.,</w:t>
            </w:r>
            <w:proofErr w:type="gramEnd"/>
            <w:r w:rsidRPr="00415F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F77">
              <w:rPr>
                <w:b/>
                <w:sz w:val="22"/>
                <w:szCs w:val="22"/>
              </w:rPr>
              <w:t>тыс.руб</w:t>
            </w:r>
            <w:proofErr w:type="spellEnd"/>
            <w:r w:rsidRPr="00415F77">
              <w:rPr>
                <w:b/>
                <w:sz w:val="22"/>
                <w:szCs w:val="22"/>
              </w:rPr>
              <w:t>.</w:t>
            </w:r>
          </w:p>
        </w:tc>
      </w:tr>
      <w:tr w:rsidR="00415F77" w:rsidRPr="00415F77" w:rsidTr="00980BA4">
        <w:trPr>
          <w:trHeight w:val="682"/>
        </w:trPr>
        <w:tc>
          <w:tcPr>
            <w:tcW w:w="560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415F77" w:rsidRPr="00415F77" w:rsidRDefault="00415F77" w:rsidP="00415F77">
            <w:pPr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Проведение экскурсий для жителей поселка</w:t>
            </w:r>
          </w:p>
        </w:tc>
        <w:tc>
          <w:tcPr>
            <w:tcW w:w="1603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4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  <w:lang w:val="en-US"/>
              </w:rPr>
              <w:t>1</w:t>
            </w:r>
            <w:r w:rsidRPr="00415F77">
              <w:rPr>
                <w:sz w:val="22"/>
                <w:szCs w:val="22"/>
              </w:rPr>
              <w:t>001,0</w:t>
            </w:r>
          </w:p>
        </w:tc>
      </w:tr>
      <w:tr w:rsidR="00415F77" w:rsidRPr="00415F77" w:rsidTr="00980BA4">
        <w:trPr>
          <w:trHeight w:val="682"/>
        </w:trPr>
        <w:tc>
          <w:tcPr>
            <w:tcW w:w="560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2.</w:t>
            </w:r>
          </w:p>
        </w:tc>
        <w:tc>
          <w:tcPr>
            <w:tcW w:w="3351" w:type="dxa"/>
          </w:tcPr>
          <w:p w:rsidR="00415F77" w:rsidRPr="00415F77" w:rsidRDefault="00415F77" w:rsidP="00415F77">
            <w:pPr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 xml:space="preserve">Организация посещения жителями поселка бассейна </w:t>
            </w:r>
          </w:p>
        </w:tc>
        <w:tc>
          <w:tcPr>
            <w:tcW w:w="1603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 xml:space="preserve">мероприятие  </w:t>
            </w:r>
          </w:p>
        </w:tc>
        <w:tc>
          <w:tcPr>
            <w:tcW w:w="114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1299,0</w:t>
            </w:r>
          </w:p>
        </w:tc>
      </w:tr>
      <w:tr w:rsidR="00415F77" w:rsidRPr="00415F77" w:rsidTr="00980BA4">
        <w:trPr>
          <w:trHeight w:val="682"/>
        </w:trPr>
        <w:tc>
          <w:tcPr>
            <w:tcW w:w="560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3.</w:t>
            </w:r>
          </w:p>
        </w:tc>
        <w:tc>
          <w:tcPr>
            <w:tcW w:w="3351" w:type="dxa"/>
          </w:tcPr>
          <w:p w:rsidR="00415F77" w:rsidRPr="00415F77" w:rsidRDefault="00415F77" w:rsidP="00415F77">
            <w:pPr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 xml:space="preserve">Проведение мероприятий, представлений, дискотек для детей и подростков </w:t>
            </w:r>
          </w:p>
        </w:tc>
        <w:tc>
          <w:tcPr>
            <w:tcW w:w="1603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4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4</w:t>
            </w:r>
            <w:r w:rsidRPr="00415F77">
              <w:rPr>
                <w:sz w:val="22"/>
                <w:szCs w:val="22"/>
                <w:lang w:val="en-US"/>
              </w:rPr>
              <w:t>59</w:t>
            </w:r>
            <w:r w:rsidRPr="00415F77">
              <w:rPr>
                <w:sz w:val="22"/>
                <w:szCs w:val="22"/>
              </w:rPr>
              <w:t>,1</w:t>
            </w:r>
          </w:p>
        </w:tc>
      </w:tr>
      <w:tr w:rsidR="00415F77" w:rsidRPr="00415F77" w:rsidTr="00980BA4">
        <w:trPr>
          <w:trHeight w:val="451"/>
        </w:trPr>
        <w:tc>
          <w:tcPr>
            <w:tcW w:w="8222" w:type="dxa"/>
            <w:gridSpan w:val="5"/>
            <w:vAlign w:val="center"/>
          </w:tcPr>
          <w:p w:rsidR="00415F77" w:rsidRPr="00415F77" w:rsidRDefault="00415F77" w:rsidP="00415F77">
            <w:pPr>
              <w:jc w:val="right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fldChar w:fldCharType="begin"/>
            </w:r>
            <w:r w:rsidRPr="00415F77">
              <w:rPr>
                <w:b/>
                <w:sz w:val="22"/>
                <w:szCs w:val="22"/>
              </w:rPr>
              <w:instrText xml:space="preserve"> =SUM(ABOVE) \# "0,0" </w:instrText>
            </w:r>
            <w:r w:rsidRPr="00415F77">
              <w:rPr>
                <w:b/>
                <w:sz w:val="22"/>
                <w:szCs w:val="22"/>
              </w:rPr>
              <w:fldChar w:fldCharType="separate"/>
            </w:r>
            <w:r w:rsidRPr="00415F77">
              <w:rPr>
                <w:b/>
                <w:noProof/>
                <w:sz w:val="22"/>
                <w:szCs w:val="22"/>
              </w:rPr>
              <w:t>2759,1</w:t>
            </w:r>
            <w:r w:rsidRPr="00415F77">
              <w:rPr>
                <w:b/>
                <w:sz w:val="22"/>
                <w:szCs w:val="22"/>
              </w:rPr>
              <w:fldChar w:fldCharType="end"/>
            </w:r>
            <w:r w:rsidRPr="00415F7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15F77" w:rsidRPr="00415F77" w:rsidRDefault="00415F77" w:rsidP="00415F77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415F77" w:rsidRPr="00415F77" w:rsidRDefault="00415F77" w:rsidP="00415F77">
      <w:pPr>
        <w:ind w:firstLine="709"/>
        <w:jc w:val="both"/>
        <w:rPr>
          <w:sz w:val="28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415F77" w:rsidRPr="00415F77" w:rsidRDefault="00415F77" w:rsidP="00415F77">
      <w:pPr>
        <w:ind w:left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lastRenderedPageBreak/>
        <w:t>Приложение №4 к Постановлению местной администрации № 14а от 26.12.2019г.</w:t>
      </w:r>
    </w:p>
    <w:p w:rsidR="00415F77" w:rsidRPr="00415F77" w:rsidRDefault="00415F77" w:rsidP="00415F77">
      <w:pPr>
        <w:ind w:left="5812"/>
        <w:jc w:val="right"/>
        <w:rPr>
          <w:sz w:val="24"/>
          <w:szCs w:val="24"/>
        </w:rPr>
      </w:pPr>
    </w:p>
    <w:p w:rsidR="00415F77" w:rsidRPr="00415F77" w:rsidRDefault="00415F77" w:rsidP="00415F77">
      <w:pPr>
        <w:ind w:left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t>Приложение №16 к Постановлению местной администрации №9а от 13.12.2018г.</w:t>
      </w:r>
    </w:p>
    <w:p w:rsidR="00415F77" w:rsidRPr="00415F77" w:rsidRDefault="00415F77" w:rsidP="00415F77">
      <w:pPr>
        <w:ind w:firstLine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t xml:space="preserve">с учетом изменений, внесенных </w:t>
      </w:r>
    </w:p>
    <w:p w:rsidR="00415F77" w:rsidRPr="00415F77" w:rsidRDefault="00415F77" w:rsidP="00415F77">
      <w:pPr>
        <w:ind w:firstLine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t>Постановлением №12а от 20.11.2019г.</w:t>
      </w:r>
    </w:p>
    <w:p w:rsidR="00415F77" w:rsidRPr="00415F77" w:rsidRDefault="00415F77" w:rsidP="00415F77">
      <w:pPr>
        <w:ind w:firstLine="4536"/>
        <w:jc w:val="both"/>
        <w:rPr>
          <w:sz w:val="24"/>
          <w:szCs w:val="24"/>
        </w:rPr>
      </w:pPr>
      <w:r w:rsidRPr="00415F77">
        <w:rPr>
          <w:sz w:val="24"/>
          <w:szCs w:val="24"/>
        </w:rPr>
        <w:t>Постановлением № 14а от 26.12.2019г.</w:t>
      </w:r>
    </w:p>
    <w:p w:rsidR="00415F77" w:rsidRPr="00415F77" w:rsidRDefault="00415F77" w:rsidP="00415F77">
      <w:pPr>
        <w:jc w:val="center"/>
        <w:rPr>
          <w:rFonts w:ascii="Arial Black" w:hAnsi="Arial Black"/>
          <w:sz w:val="28"/>
          <w:szCs w:val="28"/>
        </w:rPr>
      </w:pPr>
    </w:p>
    <w:p w:rsidR="00415F77" w:rsidRPr="00415F77" w:rsidRDefault="00415F77" w:rsidP="00415F77">
      <w:pPr>
        <w:jc w:val="center"/>
        <w:rPr>
          <w:rFonts w:ascii="Arial Black" w:hAnsi="Arial Black"/>
          <w:sz w:val="28"/>
          <w:szCs w:val="28"/>
        </w:rPr>
      </w:pPr>
    </w:p>
    <w:p w:rsidR="00415F77" w:rsidRPr="00415F77" w:rsidRDefault="00415F77" w:rsidP="00415F77">
      <w:pPr>
        <w:jc w:val="center"/>
        <w:rPr>
          <w:rFonts w:ascii="Arial Black" w:hAnsi="Arial Black"/>
          <w:sz w:val="28"/>
          <w:szCs w:val="28"/>
        </w:rPr>
      </w:pPr>
      <w:r w:rsidRPr="00415F77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415F77" w:rsidRPr="00415F77" w:rsidRDefault="00415F77" w:rsidP="00415F77">
      <w:pPr>
        <w:jc w:val="center"/>
        <w:rPr>
          <w:rFonts w:ascii="Arial" w:hAnsi="Arial"/>
          <w:b/>
          <w:sz w:val="24"/>
          <w:szCs w:val="24"/>
        </w:rPr>
      </w:pPr>
      <w:r w:rsidRPr="00415F77">
        <w:rPr>
          <w:rFonts w:ascii="Arial" w:hAnsi="Arial"/>
          <w:b/>
          <w:sz w:val="24"/>
          <w:szCs w:val="24"/>
        </w:rPr>
        <w:t>на осуществление закупок, товаров, работ, услуг для обеспечения муниципальных нужд в 2019 году</w:t>
      </w:r>
    </w:p>
    <w:p w:rsidR="00415F77" w:rsidRPr="00415F77" w:rsidRDefault="00415F77" w:rsidP="00415F77">
      <w:pPr>
        <w:rPr>
          <w:sz w:val="28"/>
        </w:rPr>
      </w:pP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Заказчик: </w:t>
      </w:r>
      <w:r w:rsidRPr="00415F77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Код раздела: </w:t>
      </w:r>
      <w:r w:rsidRPr="00415F77">
        <w:rPr>
          <w:sz w:val="22"/>
          <w:szCs w:val="22"/>
        </w:rPr>
        <w:tab/>
        <w:t>0100 – «Общегосударственные вопросы»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Код </w:t>
      </w:r>
      <w:proofErr w:type="gramStart"/>
      <w:r w:rsidRPr="00415F77">
        <w:rPr>
          <w:sz w:val="22"/>
          <w:szCs w:val="22"/>
        </w:rPr>
        <w:t>подраздела:</w:t>
      </w:r>
      <w:r w:rsidRPr="00415F77">
        <w:rPr>
          <w:sz w:val="22"/>
          <w:szCs w:val="22"/>
        </w:rPr>
        <w:tab/>
      </w:r>
      <w:proofErr w:type="gramEnd"/>
      <w:r w:rsidRPr="00415F77">
        <w:rPr>
          <w:sz w:val="22"/>
          <w:szCs w:val="22"/>
        </w:rPr>
        <w:t xml:space="preserve">0113 – «Осуществление закупок, товаров, работ, услуг для обеспечения муниципальных нужд» 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  <w:r w:rsidRPr="00415F77">
        <w:rPr>
          <w:sz w:val="22"/>
          <w:szCs w:val="22"/>
        </w:rPr>
        <w:t xml:space="preserve">Целевая </w:t>
      </w:r>
      <w:proofErr w:type="gramStart"/>
      <w:r w:rsidRPr="00415F77">
        <w:rPr>
          <w:sz w:val="22"/>
          <w:szCs w:val="22"/>
        </w:rPr>
        <w:t>статья:</w:t>
      </w:r>
      <w:r w:rsidRPr="00415F77">
        <w:rPr>
          <w:sz w:val="22"/>
          <w:szCs w:val="22"/>
        </w:rPr>
        <w:tab/>
      </w:r>
      <w:proofErr w:type="gramEnd"/>
      <w:r w:rsidRPr="00415F77">
        <w:rPr>
          <w:sz w:val="22"/>
          <w:szCs w:val="22"/>
        </w:rPr>
        <w:t>09203 00462</w:t>
      </w:r>
    </w:p>
    <w:p w:rsidR="00415F77" w:rsidRPr="00415F77" w:rsidRDefault="00415F77" w:rsidP="00415F77">
      <w:pPr>
        <w:spacing w:after="120"/>
        <w:ind w:left="2268" w:hanging="2268"/>
      </w:pPr>
      <w:r w:rsidRPr="00415F77">
        <w:t xml:space="preserve">Срок </w:t>
      </w:r>
      <w:proofErr w:type="gramStart"/>
      <w:r w:rsidRPr="00415F77">
        <w:t>реализации:</w:t>
      </w:r>
      <w:r w:rsidRPr="00415F77">
        <w:tab/>
      </w:r>
      <w:proofErr w:type="gramEnd"/>
      <w:r w:rsidRPr="00415F77">
        <w:t>2019 год</w:t>
      </w:r>
    </w:p>
    <w:p w:rsidR="00415F77" w:rsidRPr="00415F77" w:rsidRDefault="00415F77" w:rsidP="00415F77">
      <w:pPr>
        <w:ind w:left="2268" w:hanging="2268"/>
      </w:pPr>
      <w:r w:rsidRPr="00415F77">
        <w:t xml:space="preserve">Цели </w:t>
      </w:r>
      <w:proofErr w:type="gramStart"/>
      <w:r w:rsidRPr="00415F77">
        <w:t>программы:</w:t>
      </w:r>
      <w:r w:rsidRPr="00415F77">
        <w:tab/>
      </w:r>
      <w:proofErr w:type="gramEnd"/>
      <w:r w:rsidRPr="00415F77">
        <w:t>- подготовка и размещение документации для размещения муниципального заказа в соответствии с действующим законодательством;</w:t>
      </w:r>
    </w:p>
    <w:p w:rsidR="00415F77" w:rsidRPr="00415F77" w:rsidRDefault="00415F77" w:rsidP="00415F77">
      <w:pPr>
        <w:spacing w:after="120"/>
        <w:ind w:left="2268" w:hanging="2268"/>
      </w:pPr>
      <w:r w:rsidRPr="00415F77">
        <w:tab/>
        <w:t>- получение квалифицированной консультационной помощи по вопросам размещения муниципального заказа</w:t>
      </w:r>
    </w:p>
    <w:p w:rsidR="00415F77" w:rsidRPr="00415F77" w:rsidRDefault="00415F77" w:rsidP="00415F77">
      <w:pPr>
        <w:shd w:val="clear" w:color="auto" w:fill="FFFFFF"/>
        <w:ind w:left="2268" w:hanging="2268"/>
        <w:jc w:val="both"/>
      </w:pPr>
      <w:r w:rsidRPr="00415F77">
        <w:t xml:space="preserve">Ожидаемые </w:t>
      </w:r>
      <w:proofErr w:type="gramStart"/>
      <w:r w:rsidRPr="00415F77">
        <w:t>результаты:</w:t>
      </w:r>
      <w:r w:rsidRPr="00415F77">
        <w:tab/>
      </w:r>
      <w:proofErr w:type="gramEnd"/>
      <w:r w:rsidRPr="00415F77">
        <w:t>- своевременное и качественное размещение муниципального заказа;</w:t>
      </w:r>
    </w:p>
    <w:p w:rsidR="00415F77" w:rsidRPr="00415F77" w:rsidRDefault="00415F77" w:rsidP="00415F77">
      <w:pPr>
        <w:shd w:val="clear" w:color="auto" w:fill="FFFFFF"/>
        <w:ind w:left="2268"/>
        <w:jc w:val="both"/>
      </w:pPr>
      <w:r w:rsidRPr="00415F77">
        <w:t>- отсутствие жалоб участников закупок, признанных обоснованными;</w:t>
      </w:r>
    </w:p>
    <w:p w:rsidR="00415F77" w:rsidRPr="00415F77" w:rsidRDefault="00415F77" w:rsidP="00415F77">
      <w:pPr>
        <w:shd w:val="clear" w:color="auto" w:fill="FFFFFF"/>
        <w:ind w:left="2268"/>
        <w:jc w:val="both"/>
      </w:pPr>
      <w:r w:rsidRPr="00415F77">
        <w:t>- получение экономии бюджетных средств от размещения муниципального заказа</w:t>
      </w:r>
    </w:p>
    <w:p w:rsidR="00415F77" w:rsidRPr="00415F77" w:rsidRDefault="00415F77" w:rsidP="00415F77">
      <w:pPr>
        <w:spacing w:after="120"/>
        <w:ind w:left="2268" w:hanging="2268"/>
        <w:rPr>
          <w:sz w:val="22"/>
          <w:szCs w:val="22"/>
        </w:rPr>
      </w:pPr>
    </w:p>
    <w:p w:rsidR="00415F77" w:rsidRPr="00415F77" w:rsidRDefault="00415F77" w:rsidP="00415F77">
      <w:pPr>
        <w:tabs>
          <w:tab w:val="left" w:pos="2127"/>
        </w:tabs>
        <w:ind w:left="3119" w:hanging="3119"/>
        <w:rPr>
          <w:sz w:val="28"/>
        </w:rPr>
      </w:pPr>
      <w:r w:rsidRPr="00415F77">
        <w:rPr>
          <w:sz w:val="22"/>
          <w:szCs w:val="22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220"/>
        <w:gridCol w:w="1575"/>
        <w:gridCol w:w="1093"/>
        <w:gridCol w:w="1464"/>
        <w:gridCol w:w="1328"/>
      </w:tblGrid>
      <w:tr w:rsidR="00415F77" w:rsidRPr="00415F77" w:rsidTr="00980BA4">
        <w:trPr>
          <w:trHeight w:val="540"/>
        </w:trPr>
        <w:tc>
          <w:tcPr>
            <w:tcW w:w="560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1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15F77">
              <w:rPr>
                <w:b/>
                <w:sz w:val="22"/>
                <w:szCs w:val="22"/>
              </w:rPr>
              <w:t>ед.изм</w:t>
            </w:r>
            <w:proofErr w:type="spellEnd"/>
            <w:r w:rsidRPr="00415F7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9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64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29" w:type="dxa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415F77">
              <w:rPr>
                <w:b/>
                <w:sz w:val="22"/>
                <w:szCs w:val="22"/>
              </w:rPr>
              <w:t>финансир</w:t>
            </w:r>
            <w:proofErr w:type="spellEnd"/>
            <w:r w:rsidRPr="00415F77">
              <w:rPr>
                <w:b/>
                <w:sz w:val="22"/>
                <w:szCs w:val="22"/>
              </w:rPr>
              <w:t>.,</w:t>
            </w:r>
            <w:proofErr w:type="gramEnd"/>
            <w:r w:rsidRPr="00415F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15F77">
              <w:rPr>
                <w:b/>
                <w:sz w:val="22"/>
                <w:szCs w:val="22"/>
              </w:rPr>
              <w:t>тыс.руб</w:t>
            </w:r>
            <w:proofErr w:type="spellEnd"/>
            <w:r w:rsidRPr="00415F77">
              <w:rPr>
                <w:b/>
                <w:sz w:val="22"/>
                <w:szCs w:val="22"/>
              </w:rPr>
              <w:t>.</w:t>
            </w:r>
          </w:p>
        </w:tc>
      </w:tr>
      <w:tr w:rsidR="00415F77" w:rsidRPr="00415F77" w:rsidTr="00980BA4">
        <w:trPr>
          <w:trHeight w:val="682"/>
        </w:trPr>
        <w:tc>
          <w:tcPr>
            <w:tcW w:w="560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</w:p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415F77" w:rsidRPr="00415F77" w:rsidRDefault="00415F77" w:rsidP="00415F77">
            <w:pPr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Услуги специализированной организации по выполнению отдельных функций по определению поставщика (подрядчика, исполнителя)</w:t>
            </w:r>
          </w:p>
        </w:tc>
        <w:tc>
          <w:tcPr>
            <w:tcW w:w="1603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процедура размещения заказа</w:t>
            </w:r>
          </w:p>
        </w:tc>
        <w:tc>
          <w:tcPr>
            <w:tcW w:w="114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23</w:t>
            </w:r>
          </w:p>
        </w:tc>
        <w:tc>
          <w:tcPr>
            <w:tcW w:w="1464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</w:rPr>
            </w:pPr>
            <w:r w:rsidRPr="00415F7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415F77" w:rsidRPr="00415F77" w:rsidRDefault="00415F77" w:rsidP="00415F77">
            <w:pPr>
              <w:jc w:val="center"/>
              <w:rPr>
                <w:sz w:val="22"/>
                <w:szCs w:val="22"/>
                <w:lang w:val="en-US"/>
              </w:rPr>
            </w:pPr>
            <w:r w:rsidRPr="00415F77">
              <w:rPr>
                <w:sz w:val="22"/>
                <w:szCs w:val="22"/>
              </w:rPr>
              <w:t>541,5</w:t>
            </w:r>
          </w:p>
        </w:tc>
      </w:tr>
      <w:tr w:rsidR="00415F77" w:rsidRPr="00415F77" w:rsidTr="00980BA4">
        <w:trPr>
          <w:trHeight w:val="451"/>
        </w:trPr>
        <w:tc>
          <w:tcPr>
            <w:tcW w:w="8127" w:type="dxa"/>
            <w:gridSpan w:val="5"/>
            <w:vAlign w:val="center"/>
          </w:tcPr>
          <w:p w:rsidR="00415F77" w:rsidRPr="00415F77" w:rsidRDefault="00415F77" w:rsidP="00415F77">
            <w:pPr>
              <w:jc w:val="right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415F77" w:rsidRPr="00415F77" w:rsidRDefault="00415F77" w:rsidP="00415F77">
            <w:pPr>
              <w:jc w:val="center"/>
              <w:rPr>
                <w:b/>
                <w:sz w:val="22"/>
                <w:szCs w:val="22"/>
              </w:rPr>
            </w:pPr>
            <w:r w:rsidRPr="00415F77">
              <w:rPr>
                <w:b/>
                <w:sz w:val="22"/>
                <w:szCs w:val="22"/>
              </w:rPr>
              <w:t>541,5</w:t>
            </w:r>
          </w:p>
        </w:tc>
      </w:tr>
    </w:tbl>
    <w:p w:rsidR="00415F77" w:rsidRPr="00415F77" w:rsidRDefault="00415F77" w:rsidP="00415F77">
      <w:pPr>
        <w:rPr>
          <w:sz w:val="28"/>
        </w:rPr>
      </w:pPr>
    </w:p>
    <w:p w:rsidR="00415F77" w:rsidRPr="00415F77" w:rsidRDefault="00415F77" w:rsidP="00415F77">
      <w:pPr>
        <w:rPr>
          <w:sz w:val="28"/>
        </w:rPr>
      </w:pPr>
    </w:p>
    <w:p w:rsidR="00415F77" w:rsidRPr="00415F77" w:rsidRDefault="00415F77" w:rsidP="00415F77">
      <w:pPr>
        <w:rPr>
          <w:sz w:val="28"/>
        </w:rPr>
      </w:pPr>
    </w:p>
    <w:p w:rsidR="00415F77" w:rsidRPr="00415F77" w:rsidRDefault="00415F77" w:rsidP="00415F77">
      <w:pPr>
        <w:ind w:firstLine="709"/>
        <w:jc w:val="both"/>
        <w:rPr>
          <w:sz w:val="28"/>
        </w:rPr>
      </w:pPr>
    </w:p>
    <w:p w:rsidR="00415F77" w:rsidRDefault="00415F77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A14E53" w:rsidRDefault="00A14E5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A14E53" w:rsidRDefault="00A14E5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A14E53" w:rsidRDefault="00A14E5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A14E53" w:rsidRDefault="00A14E5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A14E53" w:rsidRDefault="00A14E53" w:rsidP="0020732B">
      <w:pPr>
        <w:tabs>
          <w:tab w:val="left" w:pos="9355"/>
        </w:tabs>
        <w:jc w:val="both"/>
        <w:rPr>
          <w:sz w:val="24"/>
          <w:szCs w:val="24"/>
        </w:rPr>
      </w:pPr>
    </w:p>
    <w:p w:rsidR="00A14E53" w:rsidRPr="00A14E53" w:rsidRDefault="00A14E53" w:rsidP="00A14E53">
      <w:pPr>
        <w:ind w:left="4536"/>
        <w:jc w:val="both"/>
        <w:rPr>
          <w:sz w:val="24"/>
          <w:szCs w:val="24"/>
        </w:rPr>
      </w:pPr>
      <w:r w:rsidRPr="00A14E53">
        <w:rPr>
          <w:sz w:val="24"/>
          <w:szCs w:val="24"/>
        </w:rPr>
        <w:lastRenderedPageBreak/>
        <w:t>Приложение №5 к Постановлению местной администрации № 14а от 26.12.2019г.</w:t>
      </w:r>
    </w:p>
    <w:p w:rsidR="00A14E53" w:rsidRPr="00A14E53" w:rsidRDefault="00A14E53" w:rsidP="00A14E53">
      <w:pPr>
        <w:ind w:left="5812"/>
        <w:jc w:val="right"/>
        <w:rPr>
          <w:sz w:val="24"/>
          <w:szCs w:val="24"/>
        </w:rPr>
      </w:pPr>
    </w:p>
    <w:p w:rsidR="00A14E53" w:rsidRPr="00A14E53" w:rsidRDefault="00A14E53" w:rsidP="00A14E53">
      <w:pPr>
        <w:ind w:left="5812"/>
        <w:jc w:val="right"/>
        <w:rPr>
          <w:sz w:val="24"/>
          <w:szCs w:val="24"/>
        </w:rPr>
      </w:pPr>
    </w:p>
    <w:p w:rsidR="00A14E53" w:rsidRPr="00A14E53" w:rsidRDefault="00A14E53" w:rsidP="00A14E53">
      <w:pPr>
        <w:ind w:left="4536"/>
        <w:jc w:val="both"/>
        <w:rPr>
          <w:sz w:val="24"/>
          <w:szCs w:val="24"/>
        </w:rPr>
      </w:pPr>
      <w:r w:rsidRPr="00A14E53">
        <w:rPr>
          <w:sz w:val="24"/>
          <w:szCs w:val="24"/>
        </w:rPr>
        <w:t>Приложение №8 к Постановлению местной администрации №9а от 13.12.2018г., с учетом изменений, внесенных постановлением № 14а от 26.12.2019 г.</w:t>
      </w:r>
    </w:p>
    <w:p w:rsidR="00A14E53" w:rsidRPr="00A14E53" w:rsidRDefault="00A14E53" w:rsidP="00A14E53">
      <w:pPr>
        <w:ind w:firstLine="709"/>
        <w:jc w:val="both"/>
        <w:rPr>
          <w:sz w:val="28"/>
        </w:rPr>
      </w:pPr>
    </w:p>
    <w:p w:rsidR="00A14E53" w:rsidRPr="00A14E53" w:rsidRDefault="00A14E53" w:rsidP="00A14E53">
      <w:pPr>
        <w:ind w:firstLine="709"/>
        <w:jc w:val="both"/>
        <w:rPr>
          <w:sz w:val="28"/>
        </w:rPr>
      </w:pPr>
    </w:p>
    <w:p w:rsidR="00A14E53" w:rsidRPr="00A14E53" w:rsidRDefault="00A14E53" w:rsidP="00A14E53">
      <w:pPr>
        <w:jc w:val="center"/>
        <w:rPr>
          <w:rFonts w:ascii="Arial Black" w:hAnsi="Arial Black"/>
          <w:sz w:val="28"/>
          <w:szCs w:val="28"/>
        </w:rPr>
      </w:pPr>
      <w:r w:rsidRPr="00A14E53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A14E53" w:rsidRPr="00A14E53" w:rsidRDefault="00A14E53" w:rsidP="00A14E53">
      <w:pPr>
        <w:jc w:val="center"/>
        <w:rPr>
          <w:rFonts w:ascii="Arial" w:hAnsi="Arial"/>
          <w:b/>
          <w:sz w:val="22"/>
          <w:szCs w:val="22"/>
        </w:rPr>
      </w:pPr>
      <w:r w:rsidRPr="00A14E53">
        <w:rPr>
          <w:rFonts w:ascii="Arial" w:hAnsi="Arial"/>
          <w:b/>
          <w:sz w:val="22"/>
          <w:szCs w:val="22"/>
        </w:rPr>
        <w:t xml:space="preserve">опубликования в учрежденном средстве массовой информации «Вести Понтонного» муниципальных правовых актов, обсуждения проектов муниципальных правовых актов по вопросам местного </w:t>
      </w:r>
      <w:proofErr w:type="gramStart"/>
      <w:r w:rsidRPr="00A14E53">
        <w:rPr>
          <w:rFonts w:ascii="Arial" w:hAnsi="Arial"/>
          <w:b/>
          <w:sz w:val="22"/>
          <w:szCs w:val="22"/>
        </w:rPr>
        <w:t>значения,  доведения</w:t>
      </w:r>
      <w:proofErr w:type="gramEnd"/>
      <w:r w:rsidRPr="00A14E53">
        <w:rPr>
          <w:rFonts w:ascii="Arial" w:hAnsi="Arial"/>
          <w:b/>
          <w:sz w:val="22"/>
          <w:szCs w:val="22"/>
        </w:rPr>
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2019 году</w:t>
      </w:r>
    </w:p>
    <w:p w:rsidR="00A14E53" w:rsidRPr="00A14E53" w:rsidRDefault="00A14E53" w:rsidP="00A14E53">
      <w:pPr>
        <w:rPr>
          <w:sz w:val="28"/>
        </w:rPr>
      </w:pPr>
    </w:p>
    <w:p w:rsidR="00A14E53" w:rsidRPr="00A14E53" w:rsidRDefault="00A14E53" w:rsidP="00A14E53">
      <w:pPr>
        <w:spacing w:after="120"/>
        <w:ind w:left="2268" w:hanging="2268"/>
        <w:rPr>
          <w:sz w:val="22"/>
          <w:szCs w:val="22"/>
        </w:rPr>
      </w:pPr>
      <w:r w:rsidRPr="00A14E53">
        <w:rPr>
          <w:sz w:val="22"/>
          <w:szCs w:val="22"/>
        </w:rPr>
        <w:t xml:space="preserve">Заказчик: </w:t>
      </w:r>
      <w:r w:rsidRPr="00A14E53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A14E53" w:rsidRPr="00A14E53" w:rsidRDefault="00A14E53" w:rsidP="00A14E53">
      <w:pPr>
        <w:spacing w:after="120"/>
        <w:ind w:left="2268" w:hanging="2268"/>
        <w:rPr>
          <w:sz w:val="22"/>
          <w:szCs w:val="22"/>
        </w:rPr>
      </w:pPr>
      <w:r w:rsidRPr="00A14E53">
        <w:rPr>
          <w:sz w:val="22"/>
          <w:szCs w:val="22"/>
        </w:rPr>
        <w:t xml:space="preserve">Код раздела: </w:t>
      </w:r>
      <w:r w:rsidRPr="00A14E53">
        <w:rPr>
          <w:sz w:val="22"/>
          <w:szCs w:val="22"/>
        </w:rPr>
        <w:tab/>
        <w:t>1200 – «Средства массовой информации»</w:t>
      </w:r>
    </w:p>
    <w:p w:rsidR="00A14E53" w:rsidRPr="00A14E53" w:rsidRDefault="00A14E53" w:rsidP="00A14E53">
      <w:pPr>
        <w:spacing w:after="120"/>
        <w:ind w:left="2268" w:hanging="2268"/>
        <w:rPr>
          <w:sz w:val="22"/>
          <w:szCs w:val="22"/>
        </w:rPr>
      </w:pPr>
      <w:r w:rsidRPr="00A14E53">
        <w:rPr>
          <w:sz w:val="22"/>
          <w:szCs w:val="22"/>
        </w:rPr>
        <w:t xml:space="preserve">Код </w:t>
      </w:r>
      <w:proofErr w:type="gramStart"/>
      <w:r w:rsidRPr="00A14E53">
        <w:rPr>
          <w:sz w:val="22"/>
          <w:szCs w:val="22"/>
        </w:rPr>
        <w:t>подраздела:</w:t>
      </w:r>
      <w:r w:rsidRPr="00A14E53">
        <w:rPr>
          <w:sz w:val="22"/>
          <w:szCs w:val="22"/>
        </w:rPr>
        <w:tab/>
      </w:r>
      <w:proofErr w:type="gramEnd"/>
      <w:r w:rsidRPr="00A14E53">
        <w:rPr>
          <w:sz w:val="22"/>
          <w:szCs w:val="22"/>
        </w:rPr>
        <w:t xml:space="preserve">1202 – «Периодическая печать и издательства» </w:t>
      </w:r>
    </w:p>
    <w:p w:rsidR="00A14E53" w:rsidRPr="00A14E53" w:rsidRDefault="00A14E53" w:rsidP="00A14E53">
      <w:pPr>
        <w:spacing w:after="120"/>
        <w:ind w:left="2268" w:hanging="2268"/>
        <w:rPr>
          <w:sz w:val="22"/>
          <w:szCs w:val="22"/>
        </w:rPr>
      </w:pPr>
      <w:r w:rsidRPr="00A14E53">
        <w:rPr>
          <w:sz w:val="22"/>
          <w:szCs w:val="22"/>
        </w:rPr>
        <w:t xml:space="preserve">Целевая </w:t>
      </w:r>
      <w:proofErr w:type="gramStart"/>
      <w:r w:rsidRPr="00A14E53">
        <w:rPr>
          <w:sz w:val="22"/>
          <w:szCs w:val="22"/>
        </w:rPr>
        <w:t>статья:</w:t>
      </w:r>
      <w:r w:rsidRPr="00A14E53">
        <w:rPr>
          <w:sz w:val="22"/>
          <w:szCs w:val="22"/>
        </w:rPr>
        <w:tab/>
      </w:r>
      <w:proofErr w:type="gramEnd"/>
      <w:r w:rsidRPr="00A14E53">
        <w:rPr>
          <w:sz w:val="22"/>
          <w:szCs w:val="22"/>
        </w:rPr>
        <w:t>45700 00251</w:t>
      </w:r>
    </w:p>
    <w:p w:rsidR="00A14E53" w:rsidRPr="00A14E53" w:rsidRDefault="00A14E53" w:rsidP="00A14E53">
      <w:pPr>
        <w:spacing w:after="120"/>
        <w:ind w:left="2268" w:hanging="2268"/>
      </w:pPr>
      <w:r w:rsidRPr="00A14E53">
        <w:t xml:space="preserve">Срок </w:t>
      </w:r>
      <w:proofErr w:type="gramStart"/>
      <w:r w:rsidRPr="00A14E53">
        <w:t>реализации:</w:t>
      </w:r>
      <w:r w:rsidRPr="00A14E53">
        <w:tab/>
      </w:r>
      <w:proofErr w:type="gramEnd"/>
      <w:r w:rsidRPr="00A14E53">
        <w:t>2019 год</w:t>
      </w:r>
    </w:p>
    <w:p w:rsidR="00A14E53" w:rsidRPr="00A14E53" w:rsidRDefault="00A14E53" w:rsidP="00A14E53">
      <w:pPr>
        <w:ind w:left="2268" w:hanging="2268"/>
        <w:rPr>
          <w:sz w:val="22"/>
          <w:szCs w:val="22"/>
        </w:rPr>
      </w:pPr>
      <w:r w:rsidRPr="00A14E53">
        <w:t xml:space="preserve">Цели </w:t>
      </w:r>
      <w:proofErr w:type="gramStart"/>
      <w:r w:rsidRPr="00A14E53">
        <w:t>программы:</w:t>
      </w:r>
      <w:r w:rsidRPr="00A14E53">
        <w:tab/>
      </w:r>
      <w:proofErr w:type="gramEnd"/>
      <w:r w:rsidRPr="00A14E53">
        <w:t xml:space="preserve">- </w:t>
      </w:r>
      <w:r w:rsidRPr="00A14E53">
        <w:rPr>
          <w:sz w:val="22"/>
          <w:szCs w:val="22"/>
        </w:rPr>
        <w:t xml:space="preserve">опубликование муниципальных правовых актов и официальных материалов, </w:t>
      </w:r>
    </w:p>
    <w:p w:rsidR="00A14E53" w:rsidRPr="00A14E53" w:rsidRDefault="00A14E53" w:rsidP="00A14E53">
      <w:pPr>
        <w:spacing w:after="120"/>
        <w:ind w:left="2268"/>
      </w:pPr>
      <w:r w:rsidRPr="00A14E53">
        <w:rPr>
          <w:sz w:val="22"/>
          <w:szCs w:val="22"/>
        </w:rPr>
        <w:t>- выпуск поселкового периодического печатного издания «Вести Понтонного»</w:t>
      </w:r>
      <w:r w:rsidRPr="00A14E53">
        <w:t>;</w:t>
      </w:r>
    </w:p>
    <w:p w:rsidR="00A14E53" w:rsidRPr="00A14E53" w:rsidRDefault="00A14E53" w:rsidP="00A14E53">
      <w:pPr>
        <w:shd w:val="clear" w:color="auto" w:fill="FFFFFF"/>
        <w:ind w:left="2268" w:hanging="2268"/>
        <w:jc w:val="both"/>
      </w:pPr>
      <w:r w:rsidRPr="00A14E53">
        <w:t xml:space="preserve">Ожидаемые </w:t>
      </w:r>
      <w:proofErr w:type="gramStart"/>
      <w:r w:rsidRPr="00A14E53">
        <w:t>результаты:</w:t>
      </w:r>
      <w:r w:rsidRPr="00A14E53">
        <w:tab/>
      </w:r>
      <w:proofErr w:type="gramEnd"/>
      <w:r w:rsidRPr="00A14E53">
        <w:t>-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A14E53" w:rsidRPr="00A14E53" w:rsidRDefault="00A14E53" w:rsidP="00A14E53">
      <w:pPr>
        <w:spacing w:after="120"/>
        <w:ind w:left="2268" w:hanging="2268"/>
        <w:rPr>
          <w:sz w:val="22"/>
          <w:szCs w:val="22"/>
        </w:rPr>
      </w:pPr>
    </w:p>
    <w:p w:rsidR="00A14E53" w:rsidRPr="00A14E53" w:rsidRDefault="00A14E53" w:rsidP="00A14E53">
      <w:pPr>
        <w:tabs>
          <w:tab w:val="left" w:pos="2127"/>
        </w:tabs>
        <w:ind w:left="3119" w:hanging="3119"/>
        <w:rPr>
          <w:sz w:val="22"/>
          <w:szCs w:val="22"/>
        </w:rPr>
      </w:pPr>
      <w:r w:rsidRPr="00A14E53">
        <w:rPr>
          <w:sz w:val="22"/>
          <w:szCs w:val="22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3226"/>
        <w:gridCol w:w="1550"/>
        <w:gridCol w:w="1111"/>
        <w:gridCol w:w="1464"/>
        <w:gridCol w:w="1328"/>
      </w:tblGrid>
      <w:tr w:rsidR="00A14E53" w:rsidRPr="00A14E53" w:rsidTr="00980BA4">
        <w:trPr>
          <w:trHeight w:val="540"/>
        </w:trPr>
        <w:tc>
          <w:tcPr>
            <w:tcW w:w="560" w:type="dxa"/>
            <w:vAlign w:val="center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1" w:type="dxa"/>
            <w:vAlign w:val="center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14E53">
              <w:rPr>
                <w:b/>
                <w:sz w:val="22"/>
                <w:szCs w:val="22"/>
              </w:rPr>
              <w:t>ед.изм</w:t>
            </w:r>
            <w:proofErr w:type="spellEnd"/>
            <w:r w:rsidRPr="00A14E5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9" w:type="dxa"/>
            <w:vAlign w:val="center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64" w:type="dxa"/>
            <w:vAlign w:val="center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29" w:type="dxa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A14E53">
              <w:rPr>
                <w:b/>
                <w:sz w:val="22"/>
                <w:szCs w:val="22"/>
              </w:rPr>
              <w:t>финансир</w:t>
            </w:r>
            <w:proofErr w:type="spellEnd"/>
            <w:r w:rsidRPr="00A14E53">
              <w:rPr>
                <w:b/>
                <w:sz w:val="22"/>
                <w:szCs w:val="22"/>
              </w:rPr>
              <w:t>.,</w:t>
            </w:r>
            <w:proofErr w:type="gramEnd"/>
            <w:r w:rsidRPr="00A14E5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14E53">
              <w:rPr>
                <w:b/>
                <w:sz w:val="22"/>
                <w:szCs w:val="22"/>
              </w:rPr>
              <w:t>тыс.руб</w:t>
            </w:r>
            <w:proofErr w:type="spellEnd"/>
            <w:r w:rsidRPr="00A14E53">
              <w:rPr>
                <w:b/>
                <w:sz w:val="22"/>
                <w:szCs w:val="22"/>
              </w:rPr>
              <w:t>.</w:t>
            </w:r>
          </w:p>
        </w:tc>
      </w:tr>
      <w:tr w:rsidR="00A14E53" w:rsidRPr="00A14E53" w:rsidTr="00980BA4">
        <w:trPr>
          <w:trHeight w:val="682"/>
        </w:trPr>
        <w:tc>
          <w:tcPr>
            <w:tcW w:w="560" w:type="dxa"/>
          </w:tcPr>
          <w:p w:rsidR="00A14E53" w:rsidRPr="00A14E53" w:rsidRDefault="00A14E53" w:rsidP="00A14E53">
            <w:pPr>
              <w:jc w:val="center"/>
              <w:rPr>
                <w:sz w:val="22"/>
                <w:szCs w:val="22"/>
              </w:rPr>
            </w:pPr>
          </w:p>
          <w:p w:rsidR="00A14E53" w:rsidRPr="00A14E53" w:rsidRDefault="00A14E53" w:rsidP="00A14E53">
            <w:pPr>
              <w:jc w:val="center"/>
              <w:rPr>
                <w:sz w:val="22"/>
                <w:szCs w:val="22"/>
              </w:rPr>
            </w:pPr>
            <w:r w:rsidRPr="00A14E53">
              <w:rPr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A14E53" w:rsidRPr="00A14E53" w:rsidRDefault="00A14E53" w:rsidP="00A14E53">
            <w:pPr>
              <w:rPr>
                <w:sz w:val="18"/>
                <w:szCs w:val="22"/>
              </w:rPr>
            </w:pPr>
            <w:r w:rsidRPr="00A14E53">
              <w:rPr>
                <w:sz w:val="18"/>
                <w:szCs w:val="22"/>
              </w:rPr>
              <w:t xml:space="preserve">Выпуск периодического печатного издания «Вести Понтонного» (тираж 999 экз.) для опубликования муниципальных правовых актов, обсуждения проектов муниципальных правовых актов по вопросам местного </w:t>
            </w:r>
            <w:proofErr w:type="gramStart"/>
            <w:r w:rsidRPr="00A14E53">
              <w:rPr>
                <w:sz w:val="18"/>
                <w:szCs w:val="22"/>
              </w:rPr>
              <w:t>значения,  доведения</w:t>
            </w:r>
            <w:proofErr w:type="gramEnd"/>
            <w:r w:rsidRPr="00A14E53">
              <w:rPr>
                <w:sz w:val="18"/>
                <w:szCs w:val="22"/>
              </w:rPr>
              <w:t xml:space="preserve">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603" w:type="dxa"/>
          </w:tcPr>
          <w:p w:rsidR="00A14E53" w:rsidRPr="00A14E53" w:rsidRDefault="00A14E53" w:rsidP="00A14E53">
            <w:pPr>
              <w:jc w:val="center"/>
              <w:rPr>
                <w:sz w:val="22"/>
                <w:szCs w:val="22"/>
              </w:rPr>
            </w:pPr>
            <w:r w:rsidRPr="00A14E53">
              <w:rPr>
                <w:sz w:val="22"/>
                <w:szCs w:val="22"/>
              </w:rPr>
              <w:t>выпуск</w:t>
            </w:r>
          </w:p>
        </w:tc>
        <w:tc>
          <w:tcPr>
            <w:tcW w:w="1149" w:type="dxa"/>
          </w:tcPr>
          <w:p w:rsidR="00A14E53" w:rsidRPr="00A14E53" w:rsidRDefault="00A14E53" w:rsidP="00A14E53">
            <w:pPr>
              <w:jc w:val="center"/>
              <w:rPr>
                <w:sz w:val="22"/>
                <w:szCs w:val="22"/>
              </w:rPr>
            </w:pPr>
            <w:r w:rsidRPr="00A14E53">
              <w:rPr>
                <w:sz w:val="22"/>
                <w:szCs w:val="22"/>
              </w:rPr>
              <w:t>23</w:t>
            </w:r>
          </w:p>
        </w:tc>
        <w:tc>
          <w:tcPr>
            <w:tcW w:w="1464" w:type="dxa"/>
          </w:tcPr>
          <w:p w:rsidR="00A14E53" w:rsidRPr="00A14E53" w:rsidRDefault="00A14E53" w:rsidP="00A14E53">
            <w:pPr>
              <w:jc w:val="center"/>
              <w:rPr>
                <w:sz w:val="22"/>
                <w:szCs w:val="22"/>
              </w:rPr>
            </w:pPr>
            <w:r w:rsidRPr="00A14E5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A14E53" w:rsidRPr="00A14E53" w:rsidRDefault="00A14E53" w:rsidP="00A14E53">
            <w:pPr>
              <w:jc w:val="center"/>
              <w:rPr>
                <w:sz w:val="22"/>
                <w:szCs w:val="22"/>
              </w:rPr>
            </w:pPr>
            <w:r w:rsidRPr="00A14E53">
              <w:rPr>
                <w:sz w:val="22"/>
                <w:szCs w:val="22"/>
              </w:rPr>
              <w:t>512,5</w:t>
            </w:r>
          </w:p>
        </w:tc>
      </w:tr>
      <w:tr w:rsidR="00A14E53" w:rsidRPr="00A14E53" w:rsidTr="00980BA4">
        <w:trPr>
          <w:trHeight w:val="451"/>
        </w:trPr>
        <w:tc>
          <w:tcPr>
            <w:tcW w:w="8127" w:type="dxa"/>
            <w:gridSpan w:val="5"/>
            <w:vAlign w:val="center"/>
          </w:tcPr>
          <w:p w:rsidR="00A14E53" w:rsidRPr="00A14E53" w:rsidRDefault="00A14E53" w:rsidP="00A14E53">
            <w:pPr>
              <w:jc w:val="right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A14E53" w:rsidRPr="00A14E53" w:rsidRDefault="00A14E53" w:rsidP="00A14E53">
            <w:pPr>
              <w:jc w:val="center"/>
              <w:rPr>
                <w:b/>
                <w:sz w:val="22"/>
                <w:szCs w:val="22"/>
              </w:rPr>
            </w:pPr>
            <w:r w:rsidRPr="00A14E53">
              <w:rPr>
                <w:b/>
                <w:sz w:val="22"/>
                <w:szCs w:val="22"/>
              </w:rPr>
              <w:t>512,5</w:t>
            </w:r>
          </w:p>
        </w:tc>
      </w:tr>
    </w:tbl>
    <w:p w:rsidR="00A14E53" w:rsidRPr="00A14E53" w:rsidRDefault="00A14E53" w:rsidP="00A14E53">
      <w:pPr>
        <w:pStyle w:val="a6"/>
      </w:pPr>
    </w:p>
    <w:p w:rsidR="00A14E53" w:rsidRPr="00A14E53" w:rsidRDefault="00A14E53" w:rsidP="00A14E53">
      <w:pPr>
        <w:pStyle w:val="a6"/>
      </w:pPr>
    </w:p>
    <w:p w:rsidR="00980BA4" w:rsidRPr="00980BA4" w:rsidRDefault="00980BA4" w:rsidP="00980BA4">
      <w:pPr>
        <w:ind w:left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Приложение №6 к Постановлению местной администрации № 14а от 26.12.2019г.</w:t>
      </w:r>
    </w:p>
    <w:p w:rsidR="00980BA4" w:rsidRPr="00980BA4" w:rsidRDefault="00980BA4" w:rsidP="00980BA4">
      <w:pPr>
        <w:ind w:left="5812"/>
        <w:jc w:val="right"/>
        <w:rPr>
          <w:sz w:val="24"/>
          <w:szCs w:val="24"/>
        </w:rPr>
      </w:pPr>
    </w:p>
    <w:p w:rsidR="00980BA4" w:rsidRPr="00980BA4" w:rsidRDefault="00980BA4" w:rsidP="00980BA4">
      <w:pPr>
        <w:ind w:left="5812"/>
        <w:jc w:val="right"/>
        <w:rPr>
          <w:sz w:val="24"/>
          <w:szCs w:val="24"/>
        </w:rPr>
      </w:pPr>
    </w:p>
    <w:p w:rsidR="00980BA4" w:rsidRPr="00980BA4" w:rsidRDefault="00980BA4" w:rsidP="00980BA4">
      <w:pPr>
        <w:ind w:left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Приложение №15 к Постановлению местной администрации №9а от 13.12.2018г.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с учетом изменений, внесенных 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Постановлением №1а от 14.01.2019г.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с учетом изменений, внесенных 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Постановлением №12а от 20.11.2019г.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с учетом изменений, внесенных 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Постановлением № 14а от 26.12.2019г. </w:t>
      </w:r>
    </w:p>
    <w:p w:rsidR="00980BA4" w:rsidRPr="00980BA4" w:rsidRDefault="00980BA4" w:rsidP="00980BA4">
      <w:pPr>
        <w:jc w:val="both"/>
        <w:rPr>
          <w:sz w:val="28"/>
        </w:rPr>
      </w:pPr>
    </w:p>
    <w:p w:rsidR="00980BA4" w:rsidRPr="00980BA4" w:rsidRDefault="00980BA4" w:rsidP="00980BA4">
      <w:pPr>
        <w:ind w:firstLine="709"/>
        <w:jc w:val="both"/>
        <w:rPr>
          <w:sz w:val="28"/>
        </w:rPr>
      </w:pPr>
    </w:p>
    <w:p w:rsidR="00980BA4" w:rsidRPr="00980BA4" w:rsidRDefault="00980BA4" w:rsidP="00980BA4">
      <w:pPr>
        <w:jc w:val="center"/>
        <w:rPr>
          <w:rFonts w:ascii="Arial Black" w:hAnsi="Arial Black"/>
          <w:sz w:val="28"/>
          <w:szCs w:val="28"/>
        </w:rPr>
      </w:pPr>
      <w:r w:rsidRPr="00980BA4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980BA4" w:rsidRPr="00980BA4" w:rsidRDefault="00980BA4" w:rsidP="00980BA4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980BA4">
        <w:rPr>
          <w:rFonts w:ascii="Arial" w:hAnsi="Arial"/>
          <w:b/>
          <w:sz w:val="22"/>
          <w:szCs w:val="22"/>
        </w:rPr>
        <w:t xml:space="preserve">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</w:t>
      </w:r>
      <w:proofErr w:type="spellStart"/>
      <w:r w:rsidRPr="00980BA4">
        <w:rPr>
          <w:rFonts w:ascii="Arial" w:hAnsi="Arial"/>
          <w:b/>
          <w:sz w:val="22"/>
          <w:szCs w:val="22"/>
        </w:rPr>
        <w:t>физкультно</w:t>
      </w:r>
      <w:proofErr w:type="spellEnd"/>
      <w:r w:rsidRPr="00980BA4">
        <w:rPr>
          <w:rFonts w:ascii="Arial" w:hAnsi="Arial"/>
          <w:b/>
          <w:sz w:val="22"/>
          <w:szCs w:val="22"/>
        </w:rPr>
        <w:t>-оздоровительных мероприятий и спортивных мероприятий муниципального образования в 2019 году</w:t>
      </w:r>
    </w:p>
    <w:p w:rsidR="00980BA4" w:rsidRPr="00980BA4" w:rsidRDefault="00980BA4" w:rsidP="00980BA4">
      <w:pPr>
        <w:rPr>
          <w:sz w:val="28"/>
        </w:rPr>
      </w:pPr>
    </w:p>
    <w:p w:rsidR="00980BA4" w:rsidRPr="00980BA4" w:rsidRDefault="00980BA4" w:rsidP="00980BA4">
      <w:pPr>
        <w:rPr>
          <w:sz w:val="28"/>
        </w:rPr>
      </w:pPr>
    </w:p>
    <w:p w:rsidR="00980BA4" w:rsidRPr="00980BA4" w:rsidRDefault="00980BA4" w:rsidP="00980BA4">
      <w:pPr>
        <w:spacing w:after="120"/>
        <w:ind w:left="2268" w:hanging="2268"/>
        <w:rPr>
          <w:sz w:val="22"/>
          <w:szCs w:val="22"/>
        </w:rPr>
      </w:pPr>
      <w:r w:rsidRPr="00980BA4">
        <w:rPr>
          <w:sz w:val="22"/>
          <w:szCs w:val="22"/>
        </w:rPr>
        <w:t xml:space="preserve">Заказчик: </w:t>
      </w:r>
      <w:r w:rsidRPr="00980BA4">
        <w:rPr>
          <w:sz w:val="22"/>
          <w:szCs w:val="22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980BA4" w:rsidRPr="00980BA4" w:rsidRDefault="00980BA4" w:rsidP="00980BA4">
      <w:pPr>
        <w:spacing w:after="120"/>
        <w:ind w:left="2268" w:hanging="2268"/>
        <w:rPr>
          <w:sz w:val="22"/>
          <w:szCs w:val="22"/>
        </w:rPr>
      </w:pPr>
      <w:r w:rsidRPr="00980BA4">
        <w:rPr>
          <w:sz w:val="22"/>
          <w:szCs w:val="22"/>
        </w:rPr>
        <w:t xml:space="preserve">Код раздела: </w:t>
      </w:r>
      <w:r w:rsidRPr="00980BA4">
        <w:rPr>
          <w:sz w:val="22"/>
          <w:szCs w:val="22"/>
        </w:rPr>
        <w:tab/>
        <w:t>1100 – «Физическая культура и спорт»</w:t>
      </w:r>
    </w:p>
    <w:p w:rsidR="00980BA4" w:rsidRPr="00980BA4" w:rsidRDefault="00980BA4" w:rsidP="00980BA4">
      <w:pPr>
        <w:spacing w:after="120"/>
        <w:ind w:left="2268" w:hanging="2268"/>
        <w:rPr>
          <w:sz w:val="22"/>
          <w:szCs w:val="22"/>
        </w:rPr>
      </w:pPr>
      <w:r w:rsidRPr="00980BA4">
        <w:rPr>
          <w:sz w:val="22"/>
          <w:szCs w:val="22"/>
        </w:rPr>
        <w:t xml:space="preserve">Код </w:t>
      </w:r>
      <w:proofErr w:type="gramStart"/>
      <w:r w:rsidRPr="00980BA4">
        <w:rPr>
          <w:sz w:val="22"/>
          <w:szCs w:val="22"/>
        </w:rPr>
        <w:t>подраздела:</w:t>
      </w:r>
      <w:r w:rsidRPr="00980BA4">
        <w:rPr>
          <w:sz w:val="22"/>
          <w:szCs w:val="22"/>
        </w:rPr>
        <w:tab/>
      </w:r>
      <w:proofErr w:type="gramEnd"/>
      <w:r w:rsidRPr="00980BA4">
        <w:rPr>
          <w:sz w:val="22"/>
          <w:szCs w:val="22"/>
        </w:rPr>
        <w:t xml:space="preserve">1102 – «Массовый спорт» </w:t>
      </w:r>
    </w:p>
    <w:p w:rsidR="00980BA4" w:rsidRPr="00980BA4" w:rsidRDefault="00980BA4" w:rsidP="00980BA4">
      <w:pPr>
        <w:spacing w:after="120"/>
        <w:ind w:left="2268" w:hanging="2268"/>
        <w:rPr>
          <w:sz w:val="22"/>
          <w:szCs w:val="22"/>
        </w:rPr>
      </w:pPr>
      <w:r w:rsidRPr="00980BA4">
        <w:rPr>
          <w:sz w:val="22"/>
          <w:szCs w:val="22"/>
        </w:rPr>
        <w:t xml:space="preserve">Целевая </w:t>
      </w:r>
      <w:proofErr w:type="gramStart"/>
      <w:r w:rsidRPr="00980BA4">
        <w:rPr>
          <w:sz w:val="22"/>
          <w:szCs w:val="22"/>
        </w:rPr>
        <w:t>статья:</w:t>
      </w:r>
      <w:r w:rsidRPr="00980BA4">
        <w:rPr>
          <w:sz w:val="22"/>
          <w:szCs w:val="22"/>
        </w:rPr>
        <w:tab/>
      </w:r>
      <w:proofErr w:type="gramEnd"/>
      <w:r w:rsidRPr="00980BA4">
        <w:rPr>
          <w:sz w:val="22"/>
          <w:szCs w:val="22"/>
        </w:rPr>
        <w:t>51200 00241</w:t>
      </w:r>
    </w:p>
    <w:p w:rsidR="00980BA4" w:rsidRPr="00980BA4" w:rsidRDefault="00980BA4" w:rsidP="00980BA4">
      <w:pPr>
        <w:spacing w:after="120"/>
        <w:ind w:left="2268" w:hanging="2268"/>
      </w:pPr>
      <w:r w:rsidRPr="00980BA4">
        <w:t xml:space="preserve">Срок </w:t>
      </w:r>
      <w:proofErr w:type="gramStart"/>
      <w:r w:rsidRPr="00980BA4">
        <w:t>реализации:</w:t>
      </w:r>
      <w:r w:rsidRPr="00980BA4">
        <w:tab/>
      </w:r>
      <w:proofErr w:type="gramEnd"/>
      <w:r w:rsidRPr="00980BA4">
        <w:t>2019 год</w:t>
      </w:r>
    </w:p>
    <w:p w:rsidR="00980BA4" w:rsidRPr="00980BA4" w:rsidRDefault="00980BA4" w:rsidP="00980BA4">
      <w:pPr>
        <w:ind w:left="2268" w:hanging="2268"/>
        <w:jc w:val="both"/>
        <w:rPr>
          <w:sz w:val="22"/>
          <w:szCs w:val="22"/>
        </w:rPr>
      </w:pPr>
      <w:r w:rsidRPr="00980BA4">
        <w:rPr>
          <w:sz w:val="22"/>
          <w:szCs w:val="22"/>
        </w:rPr>
        <w:t xml:space="preserve">Цели </w:t>
      </w:r>
      <w:proofErr w:type="gramStart"/>
      <w:r w:rsidRPr="00980BA4">
        <w:rPr>
          <w:sz w:val="22"/>
          <w:szCs w:val="22"/>
        </w:rPr>
        <w:t>программы:</w:t>
      </w:r>
      <w:r w:rsidRPr="00980BA4">
        <w:rPr>
          <w:sz w:val="22"/>
          <w:szCs w:val="22"/>
        </w:rPr>
        <w:tab/>
      </w:r>
      <w:proofErr w:type="gramEnd"/>
      <w:r w:rsidRPr="00980BA4">
        <w:rPr>
          <w:sz w:val="22"/>
          <w:szCs w:val="22"/>
        </w:rPr>
        <w:t>- создание условий, ориентирующих граждан  на здоровый образ жизни, в том числе на занятия физической культурой и спортом;</w:t>
      </w:r>
    </w:p>
    <w:p w:rsidR="00980BA4" w:rsidRPr="00980BA4" w:rsidRDefault="00980BA4" w:rsidP="00980BA4">
      <w:pPr>
        <w:ind w:left="2268"/>
        <w:jc w:val="both"/>
        <w:rPr>
          <w:sz w:val="22"/>
          <w:szCs w:val="22"/>
        </w:rPr>
      </w:pPr>
      <w:r w:rsidRPr="00980BA4">
        <w:rPr>
          <w:sz w:val="22"/>
          <w:szCs w:val="22"/>
        </w:rPr>
        <w:t>-</w:t>
      </w:r>
      <w:r w:rsidRPr="00980BA4">
        <w:rPr>
          <w:sz w:val="22"/>
          <w:szCs w:val="22"/>
          <w:lang w:val="en-US"/>
        </w:rPr>
        <w:t> </w:t>
      </w:r>
      <w:r w:rsidRPr="00980BA4">
        <w:rPr>
          <w:sz w:val="22"/>
          <w:szCs w:val="22"/>
        </w:rPr>
        <w:t>увеличение количества граждан, систематически занимающихся физической культурой и спортом;</w:t>
      </w:r>
    </w:p>
    <w:p w:rsidR="00980BA4" w:rsidRPr="00980BA4" w:rsidRDefault="00980BA4" w:rsidP="00980BA4">
      <w:pPr>
        <w:spacing w:after="120"/>
        <w:ind w:left="2268"/>
        <w:jc w:val="both"/>
        <w:rPr>
          <w:sz w:val="22"/>
          <w:szCs w:val="22"/>
        </w:rPr>
      </w:pPr>
      <w:r w:rsidRPr="00980BA4">
        <w:rPr>
          <w:sz w:val="22"/>
          <w:szCs w:val="22"/>
        </w:rPr>
        <w:t>- обеспечение условий для возможности жителей муниципального образования заниматься физической культурой и спортом</w:t>
      </w:r>
    </w:p>
    <w:p w:rsidR="00980BA4" w:rsidRPr="00980BA4" w:rsidRDefault="00980BA4" w:rsidP="00980BA4">
      <w:pPr>
        <w:shd w:val="clear" w:color="auto" w:fill="FFFFFF"/>
        <w:ind w:left="2268" w:hanging="2268"/>
        <w:jc w:val="both"/>
      </w:pPr>
      <w:r w:rsidRPr="00980BA4">
        <w:t xml:space="preserve">Ожидаемые </w:t>
      </w:r>
      <w:proofErr w:type="gramStart"/>
      <w:r w:rsidRPr="00980BA4">
        <w:t>результаты:</w:t>
      </w:r>
      <w:r w:rsidRPr="00980BA4">
        <w:tab/>
      </w:r>
      <w:proofErr w:type="gramEnd"/>
      <w:r w:rsidRPr="00980BA4">
        <w:t>- улучшение качества физического воспитания населения муниципального образования;</w:t>
      </w:r>
    </w:p>
    <w:p w:rsidR="00980BA4" w:rsidRPr="00980BA4" w:rsidRDefault="00980BA4" w:rsidP="00980BA4">
      <w:pPr>
        <w:spacing w:after="120"/>
        <w:ind w:left="2268"/>
        <w:rPr>
          <w:sz w:val="22"/>
          <w:szCs w:val="22"/>
        </w:rPr>
      </w:pPr>
      <w:r w:rsidRPr="00980BA4">
        <w:t xml:space="preserve">- организация здорового активного отдыха всех групп населения муниципального образования; </w:t>
      </w:r>
      <w:r w:rsidRPr="00980BA4">
        <w:br/>
        <w:t xml:space="preserve">-    формированию у жителей муниципального </w:t>
      </w:r>
      <w:proofErr w:type="gramStart"/>
      <w:r w:rsidRPr="00980BA4">
        <w:t>образования  мотивации</w:t>
      </w:r>
      <w:proofErr w:type="gramEnd"/>
      <w:r w:rsidRPr="00980BA4">
        <w:t xml:space="preserve"> к здоровому образу жизни и устойчивого интереса к регулярным занятиям физической культурой и спортом.</w:t>
      </w:r>
    </w:p>
    <w:p w:rsidR="00980BA4" w:rsidRPr="00980BA4" w:rsidRDefault="00980BA4" w:rsidP="00980BA4">
      <w:pPr>
        <w:tabs>
          <w:tab w:val="left" w:pos="2127"/>
        </w:tabs>
        <w:ind w:left="3119" w:hanging="3119"/>
        <w:rPr>
          <w:sz w:val="22"/>
          <w:szCs w:val="22"/>
        </w:rPr>
      </w:pPr>
      <w:r w:rsidRPr="00980BA4">
        <w:rPr>
          <w:sz w:val="22"/>
          <w:szCs w:val="22"/>
        </w:rPr>
        <w:t>Перечень мероприятий:</w:t>
      </w:r>
    </w:p>
    <w:p w:rsidR="00980BA4" w:rsidRPr="00980BA4" w:rsidRDefault="00980BA4" w:rsidP="00980BA4">
      <w:pPr>
        <w:tabs>
          <w:tab w:val="left" w:pos="2127"/>
        </w:tabs>
        <w:ind w:left="3119" w:hanging="3119"/>
        <w:rPr>
          <w:sz w:val="22"/>
          <w:szCs w:val="22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351"/>
        <w:gridCol w:w="1603"/>
        <w:gridCol w:w="1149"/>
        <w:gridCol w:w="1559"/>
        <w:gridCol w:w="1329"/>
      </w:tblGrid>
      <w:tr w:rsidR="00980BA4" w:rsidRPr="00980BA4" w:rsidTr="00980BA4">
        <w:trPr>
          <w:trHeight w:val="540"/>
        </w:trPr>
        <w:tc>
          <w:tcPr>
            <w:tcW w:w="560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t>№ п/п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proofErr w:type="spellStart"/>
            <w:r w:rsidRPr="00980BA4">
              <w:rPr>
                <w:b/>
              </w:rPr>
              <w:t>ед.изм</w:t>
            </w:r>
            <w:proofErr w:type="spellEnd"/>
            <w:r w:rsidRPr="00980BA4">
              <w:rPr>
                <w:b/>
              </w:rPr>
              <w:t>.</w:t>
            </w:r>
          </w:p>
        </w:tc>
        <w:tc>
          <w:tcPr>
            <w:tcW w:w="1149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t>кол-во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t>срок выполнения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t xml:space="preserve">Объем </w:t>
            </w:r>
            <w:proofErr w:type="spellStart"/>
            <w:proofErr w:type="gramStart"/>
            <w:r w:rsidRPr="00980BA4">
              <w:rPr>
                <w:b/>
              </w:rPr>
              <w:t>финансир</w:t>
            </w:r>
            <w:proofErr w:type="spellEnd"/>
            <w:r w:rsidRPr="00980BA4">
              <w:rPr>
                <w:b/>
              </w:rPr>
              <w:t>.,</w:t>
            </w:r>
            <w:proofErr w:type="gramEnd"/>
            <w:r w:rsidRPr="00980BA4">
              <w:rPr>
                <w:b/>
              </w:rPr>
              <w:t xml:space="preserve"> </w:t>
            </w:r>
            <w:proofErr w:type="spellStart"/>
            <w:r w:rsidRPr="00980BA4">
              <w:rPr>
                <w:b/>
              </w:rPr>
              <w:t>тыс.руб</w:t>
            </w:r>
            <w:proofErr w:type="spellEnd"/>
            <w:r w:rsidRPr="00980BA4">
              <w:rPr>
                <w:b/>
              </w:rPr>
              <w:t>.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Чемпионат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по хоккею с шайбой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 xml:space="preserve">1 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январь -февраль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val="en-US" w:eastAsia="en-US"/>
              </w:rPr>
            </w:pPr>
            <w:r w:rsidRPr="00980BA4">
              <w:rPr>
                <w:rFonts w:eastAsia="Calibri"/>
                <w:lang w:eastAsia="en-US"/>
              </w:rPr>
              <w:t>175,</w:t>
            </w:r>
            <w:r w:rsidRPr="00980BA4">
              <w:rPr>
                <w:rFonts w:eastAsia="Calibri"/>
                <w:lang w:val="en-US" w:eastAsia="en-US"/>
              </w:rPr>
              <w:t>5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2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Соревнования по спортивному ориентированию 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февраль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</w:t>
            </w:r>
            <w:r w:rsidRPr="00980BA4">
              <w:rPr>
                <w:rFonts w:eastAsia="Calibri"/>
                <w:lang w:val="en-US" w:eastAsia="en-US"/>
              </w:rPr>
              <w:t>5,6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3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Чемпионат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по настольному теннису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 xml:space="preserve">4 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февраль - ноябрь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199,9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lastRenderedPageBreak/>
              <w:t>4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Чемпионат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по русским шашкам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 xml:space="preserve">4 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февраль - ноябрь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199,9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5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Соревнования среди семейных команд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«Папа, Мама и я – спортивная семья»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 xml:space="preserve">2 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февраль - апрель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102,4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6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Турнир по игре в </w:t>
            </w:r>
            <w:proofErr w:type="spellStart"/>
            <w:r w:rsidRPr="00980BA4">
              <w:rPr>
                <w:rFonts w:eastAsia="Calibri"/>
                <w:lang w:eastAsia="en-US"/>
              </w:rPr>
              <w:t>дартс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</w:t>
            </w:r>
            <w:r w:rsidRPr="00980BA4">
              <w:rPr>
                <w:rFonts w:eastAsia="Calibri"/>
                <w:color w:val="000000"/>
                <w:lang w:eastAsia="en-US"/>
              </w:rPr>
              <w:t xml:space="preserve">в рамках детско-юношеской спартакиады </w:t>
            </w:r>
            <w:proofErr w:type="spellStart"/>
            <w:r w:rsidRPr="00980BA4">
              <w:rPr>
                <w:rFonts w:eastAsia="Calibri"/>
                <w:color w:val="000000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Март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7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Турнир по игре в </w:t>
            </w:r>
            <w:proofErr w:type="spellStart"/>
            <w:r w:rsidRPr="00980BA4">
              <w:rPr>
                <w:rFonts w:eastAsia="Calibri"/>
                <w:lang w:eastAsia="en-US"/>
              </w:rPr>
              <w:t>дартс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в рамках соревнований, посвященных дню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 xml:space="preserve">1 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июль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34,2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8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Турнир по футболу </w:t>
            </w:r>
            <w:r w:rsidRPr="00980BA4">
              <w:rPr>
                <w:rFonts w:eastAsia="Calibri"/>
                <w:color w:val="000000"/>
                <w:lang w:eastAsia="en-US"/>
              </w:rPr>
              <w:t xml:space="preserve">в рамках детско-юношеской спартакиады </w:t>
            </w:r>
            <w:proofErr w:type="spellStart"/>
            <w:r w:rsidRPr="00980BA4">
              <w:rPr>
                <w:rFonts w:eastAsia="Calibri"/>
                <w:color w:val="000000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этап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год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9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Турнир по массовому футболу среди детских команд. Лига Иванова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Апрель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102,4</w:t>
            </w:r>
          </w:p>
        </w:tc>
      </w:tr>
      <w:tr w:rsidR="00980BA4" w:rsidRPr="00980BA4" w:rsidTr="00980BA4">
        <w:trPr>
          <w:trHeight w:val="167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10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Зимний турнир по массовому футболу, среди мужских команд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 xml:space="preserve">1 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январь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11.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Турнир по массовому футболу среди мужских команд. Лига Воробьева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апрель - май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199,9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12.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Традиционный весенний турнир по волейболу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в течение года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13.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Турнир по волейболу </w:t>
            </w:r>
            <w:r w:rsidRPr="00980BA4">
              <w:rPr>
                <w:rFonts w:eastAsia="Calibri"/>
                <w:color w:val="000000"/>
                <w:lang w:eastAsia="en-US"/>
              </w:rPr>
              <w:t xml:space="preserve">в рамках детско-юношеской спартакиады </w:t>
            </w:r>
            <w:proofErr w:type="spellStart"/>
            <w:r w:rsidRPr="00980BA4">
              <w:rPr>
                <w:rFonts w:eastAsia="Calibri"/>
                <w:color w:val="000000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в течение года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14.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Турнир по </w:t>
            </w:r>
            <w:proofErr w:type="spellStart"/>
            <w:r w:rsidRPr="00980BA4">
              <w:rPr>
                <w:rFonts w:eastAsia="Calibri"/>
                <w:lang w:eastAsia="en-US"/>
              </w:rPr>
              <w:t>стритболу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в рамках соревнований, посвященных дню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июль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34,2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15.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Турнир по армрестлингу в рамках соревнований, посвященных дню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июль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34,2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16.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Легкоатлетическая эстафета </w:t>
            </w:r>
            <w:r w:rsidRPr="00980BA4">
              <w:rPr>
                <w:rFonts w:eastAsia="Calibri"/>
                <w:color w:val="000000"/>
                <w:lang w:eastAsia="en-US"/>
              </w:rPr>
              <w:t xml:space="preserve">в рамках детско-юношеской спартакиады </w:t>
            </w:r>
            <w:proofErr w:type="spellStart"/>
            <w:r w:rsidRPr="00980BA4">
              <w:rPr>
                <w:rFonts w:eastAsia="Calibri"/>
                <w:color w:val="000000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сентябрь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17.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Соревнования по пионерболу </w:t>
            </w:r>
            <w:r w:rsidRPr="00980BA4">
              <w:rPr>
                <w:rFonts w:eastAsia="Calibri"/>
                <w:color w:val="000000"/>
                <w:lang w:eastAsia="en-US"/>
              </w:rPr>
              <w:t xml:space="preserve">в рамках детско-юношеской спартакиады </w:t>
            </w:r>
            <w:proofErr w:type="spellStart"/>
            <w:r w:rsidRPr="00980BA4">
              <w:rPr>
                <w:rFonts w:eastAsia="Calibri"/>
                <w:color w:val="000000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ноябрь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18.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Спортивные соревнования "Веселые старты" </w:t>
            </w:r>
            <w:r w:rsidRPr="00980BA4">
              <w:rPr>
                <w:rFonts w:eastAsia="Calibri"/>
                <w:color w:val="000000"/>
                <w:lang w:eastAsia="en-US"/>
              </w:rPr>
              <w:t xml:space="preserve">в рамках детско-юношеской спартакиады </w:t>
            </w:r>
            <w:proofErr w:type="spellStart"/>
            <w:r w:rsidRPr="00980BA4">
              <w:rPr>
                <w:rFonts w:eastAsia="Calibri"/>
                <w:color w:val="000000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декабрь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53,7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19.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Обеспечение участия жителей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  <w:r w:rsidRPr="00980BA4">
              <w:rPr>
                <w:rFonts w:eastAsia="Calibri"/>
                <w:lang w:eastAsia="en-US"/>
              </w:rPr>
              <w:t xml:space="preserve"> в чемпионате и первенстве Санкт-Петербурга по футболу и мини-футболу, </w:t>
            </w:r>
            <w:proofErr w:type="spellStart"/>
            <w:r w:rsidRPr="00980BA4">
              <w:rPr>
                <w:rFonts w:eastAsia="Calibri"/>
                <w:lang w:eastAsia="en-US"/>
              </w:rPr>
              <w:t>тенису</w:t>
            </w:r>
            <w:proofErr w:type="spellEnd"/>
            <w:r w:rsidRPr="00980BA4">
              <w:rPr>
                <w:rFonts w:eastAsia="Calibri"/>
                <w:lang w:eastAsia="en-US"/>
              </w:rPr>
              <w:t>, первенстве и кубке ЛО по хоккею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в течение года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>156,3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</w:pPr>
            <w:r w:rsidRPr="00980BA4">
              <w:t>20.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eastAsia="en-US"/>
              </w:rPr>
              <w:t xml:space="preserve">Закупка экипировки для спортивных коллективов жителей </w:t>
            </w:r>
            <w:proofErr w:type="spellStart"/>
            <w:r w:rsidRPr="00980BA4">
              <w:rPr>
                <w:rFonts w:eastAsia="Calibri"/>
                <w:lang w:eastAsia="en-US"/>
              </w:rPr>
              <w:t>пос.Понтонный</w:t>
            </w:r>
            <w:proofErr w:type="spellEnd"/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</w:pPr>
            <w:r w:rsidRPr="00980BA4"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</w:pPr>
            <w:r w:rsidRPr="00980BA4">
              <w:t>1</w:t>
            </w:r>
          </w:p>
        </w:tc>
        <w:tc>
          <w:tcPr>
            <w:tcW w:w="1559" w:type="dxa"/>
            <w:vAlign w:val="center"/>
          </w:tcPr>
          <w:p w:rsidR="00980BA4" w:rsidRPr="00980BA4" w:rsidRDefault="00980BA4" w:rsidP="00980BA4">
            <w:pPr>
              <w:jc w:val="center"/>
            </w:pPr>
            <w:r w:rsidRPr="00980BA4">
              <w:t>в течение года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rFonts w:eastAsia="Calibri"/>
                <w:lang w:eastAsia="en-US"/>
              </w:rPr>
            </w:pPr>
            <w:r w:rsidRPr="00980BA4">
              <w:rPr>
                <w:rFonts w:eastAsia="Calibri"/>
                <w:lang w:val="en-US" w:eastAsia="en-US"/>
              </w:rPr>
              <w:t>147,0</w:t>
            </w:r>
          </w:p>
        </w:tc>
      </w:tr>
      <w:tr w:rsidR="00980BA4" w:rsidRPr="00980BA4" w:rsidTr="00980BA4">
        <w:trPr>
          <w:trHeight w:val="451"/>
        </w:trPr>
        <w:tc>
          <w:tcPr>
            <w:tcW w:w="8222" w:type="dxa"/>
            <w:gridSpan w:val="5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</w:rPr>
            </w:pPr>
            <w:r w:rsidRPr="00980BA4">
              <w:rPr>
                <w:b/>
              </w:rPr>
              <w:fldChar w:fldCharType="begin"/>
            </w:r>
            <w:r w:rsidRPr="00980BA4">
              <w:rPr>
                <w:b/>
              </w:rPr>
              <w:instrText xml:space="preserve"> =SUM(ABOVE) \# "0,0" </w:instrText>
            </w:r>
            <w:r w:rsidRPr="00980BA4">
              <w:rPr>
                <w:b/>
              </w:rPr>
              <w:fldChar w:fldCharType="separate"/>
            </w:r>
            <w:r w:rsidRPr="00980BA4">
              <w:rPr>
                <w:b/>
                <w:noProof/>
              </w:rPr>
              <w:t>1871,1</w:t>
            </w:r>
            <w:r w:rsidRPr="00980BA4">
              <w:rPr>
                <w:b/>
              </w:rPr>
              <w:fldChar w:fldCharType="end"/>
            </w:r>
          </w:p>
        </w:tc>
      </w:tr>
    </w:tbl>
    <w:p w:rsidR="00980BA4" w:rsidRPr="00980BA4" w:rsidRDefault="00980BA4" w:rsidP="00980BA4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980BA4" w:rsidRPr="00980BA4" w:rsidRDefault="00980BA4" w:rsidP="00980BA4">
      <w:pPr>
        <w:tabs>
          <w:tab w:val="left" w:pos="2127"/>
        </w:tabs>
        <w:ind w:left="3119" w:hanging="3119"/>
        <w:rPr>
          <w:sz w:val="28"/>
        </w:rPr>
      </w:pPr>
    </w:p>
    <w:p w:rsidR="00A14E53" w:rsidRDefault="00A14E53" w:rsidP="00980BA4">
      <w:pPr>
        <w:pStyle w:val="1"/>
        <w:jc w:val="left"/>
        <w:rPr>
          <w:rFonts w:ascii="Times New Roman" w:hAnsi="Times New Roman"/>
          <w:b w:val="0"/>
          <w:spacing w:val="0"/>
          <w:sz w:val="28"/>
        </w:rPr>
      </w:pPr>
    </w:p>
    <w:p w:rsidR="00980BA4" w:rsidRDefault="00980BA4" w:rsidP="00980BA4"/>
    <w:p w:rsidR="00980BA4" w:rsidRPr="00980BA4" w:rsidRDefault="00980BA4" w:rsidP="00980BA4"/>
    <w:p w:rsidR="00A14E53" w:rsidRPr="00A14E53" w:rsidRDefault="00A14E53" w:rsidP="00A14E53"/>
    <w:p w:rsidR="00980BA4" w:rsidRPr="00980BA4" w:rsidRDefault="00980BA4" w:rsidP="00980BA4">
      <w:pPr>
        <w:ind w:left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lastRenderedPageBreak/>
        <w:t>Приложение №7 к Постановлению местной администрации № 14а от 26.12.2019г.</w:t>
      </w:r>
    </w:p>
    <w:p w:rsidR="00980BA4" w:rsidRPr="00980BA4" w:rsidRDefault="00980BA4" w:rsidP="00980BA4">
      <w:pPr>
        <w:jc w:val="both"/>
        <w:rPr>
          <w:sz w:val="24"/>
          <w:szCs w:val="24"/>
        </w:rPr>
      </w:pPr>
    </w:p>
    <w:p w:rsidR="00980BA4" w:rsidRPr="00980BA4" w:rsidRDefault="00980BA4" w:rsidP="00980BA4">
      <w:pPr>
        <w:ind w:left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Приложение №7к Постановлению местной администрации №9а от 13.12.2018г.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с учетом изменений, внесенных </w:t>
      </w:r>
    </w:p>
    <w:p w:rsidR="00980BA4" w:rsidRPr="00980BA4" w:rsidRDefault="00980BA4" w:rsidP="00980BA4">
      <w:pPr>
        <w:ind w:left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Постановлением №1а от 14.01.2019г.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с учетом изменений, внесенных 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Постановлением №12а от 20.11.2019г.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 xml:space="preserve">с учетом изменений, внесенных </w:t>
      </w:r>
    </w:p>
    <w:p w:rsidR="00980BA4" w:rsidRPr="00980BA4" w:rsidRDefault="00980BA4" w:rsidP="00980BA4">
      <w:pPr>
        <w:ind w:firstLine="4536"/>
        <w:jc w:val="both"/>
        <w:rPr>
          <w:sz w:val="24"/>
          <w:szCs w:val="24"/>
        </w:rPr>
      </w:pPr>
      <w:r w:rsidRPr="00980BA4">
        <w:rPr>
          <w:sz w:val="24"/>
          <w:szCs w:val="24"/>
        </w:rPr>
        <w:t>Постановлением № 14а от 26.12.2019г.</w:t>
      </w:r>
    </w:p>
    <w:p w:rsidR="00980BA4" w:rsidRPr="00980BA4" w:rsidRDefault="00980BA4" w:rsidP="00980BA4">
      <w:pPr>
        <w:ind w:firstLine="709"/>
        <w:jc w:val="both"/>
        <w:rPr>
          <w:sz w:val="28"/>
        </w:rPr>
      </w:pPr>
    </w:p>
    <w:p w:rsidR="00980BA4" w:rsidRPr="00980BA4" w:rsidRDefault="00980BA4" w:rsidP="00980BA4">
      <w:pPr>
        <w:ind w:firstLine="709"/>
        <w:jc w:val="both"/>
        <w:rPr>
          <w:sz w:val="28"/>
        </w:rPr>
      </w:pPr>
    </w:p>
    <w:p w:rsidR="00980BA4" w:rsidRPr="00980BA4" w:rsidRDefault="00980BA4" w:rsidP="00980BA4">
      <w:pPr>
        <w:jc w:val="center"/>
        <w:rPr>
          <w:rFonts w:ascii="Arial Black" w:hAnsi="Arial Black"/>
          <w:sz w:val="28"/>
          <w:szCs w:val="28"/>
        </w:rPr>
      </w:pPr>
      <w:r w:rsidRPr="00980BA4">
        <w:rPr>
          <w:rFonts w:ascii="Arial Black" w:hAnsi="Arial Black"/>
          <w:sz w:val="28"/>
          <w:szCs w:val="28"/>
        </w:rPr>
        <w:t>ВЕДОМСТВЕННАЯ ЦЕЛЕВАЯ ПРОГРАММА</w:t>
      </w:r>
    </w:p>
    <w:p w:rsidR="00980BA4" w:rsidRPr="00980BA4" w:rsidRDefault="00980BA4" w:rsidP="00980BA4">
      <w:pPr>
        <w:ind w:firstLine="709"/>
        <w:jc w:val="center"/>
        <w:rPr>
          <w:rFonts w:ascii="Arial" w:hAnsi="Arial"/>
          <w:b/>
          <w:sz w:val="22"/>
          <w:szCs w:val="22"/>
        </w:rPr>
      </w:pPr>
      <w:r w:rsidRPr="00980BA4">
        <w:rPr>
          <w:rFonts w:ascii="Arial" w:hAnsi="Arial"/>
          <w:b/>
          <w:sz w:val="22"/>
          <w:szCs w:val="22"/>
        </w:rPr>
        <w:t xml:space="preserve">по организации и проведению местных и участию в организации и проведении </w:t>
      </w:r>
      <w:proofErr w:type="gramStart"/>
      <w:r w:rsidRPr="00980BA4">
        <w:rPr>
          <w:rFonts w:ascii="Arial" w:hAnsi="Arial"/>
          <w:b/>
          <w:sz w:val="22"/>
          <w:szCs w:val="22"/>
        </w:rPr>
        <w:t>городских  праздничных</w:t>
      </w:r>
      <w:proofErr w:type="gramEnd"/>
      <w:r w:rsidRPr="00980BA4">
        <w:rPr>
          <w:rFonts w:ascii="Arial" w:hAnsi="Arial"/>
          <w:b/>
          <w:sz w:val="22"/>
          <w:szCs w:val="22"/>
        </w:rPr>
        <w:t xml:space="preserve"> и иных зрелищных мероприятий в 2019 году</w:t>
      </w:r>
    </w:p>
    <w:p w:rsidR="00980BA4" w:rsidRPr="00980BA4" w:rsidRDefault="00980BA4" w:rsidP="00980BA4">
      <w:pPr>
        <w:rPr>
          <w:sz w:val="28"/>
        </w:rPr>
      </w:pPr>
    </w:p>
    <w:p w:rsidR="00980BA4" w:rsidRPr="00980BA4" w:rsidRDefault="00980BA4" w:rsidP="00980BA4">
      <w:pPr>
        <w:spacing w:after="120"/>
        <w:ind w:left="2268" w:hanging="2268"/>
      </w:pPr>
      <w:r w:rsidRPr="00980BA4">
        <w:t xml:space="preserve">Заказчик: </w:t>
      </w:r>
      <w:r w:rsidRPr="00980BA4">
        <w:tab/>
        <w:t>местная администрация внутригородского муниципального образования Санкт-Петербурга поселка Понтонный</w:t>
      </w:r>
    </w:p>
    <w:p w:rsidR="00980BA4" w:rsidRPr="00980BA4" w:rsidRDefault="00980BA4" w:rsidP="00980BA4">
      <w:pPr>
        <w:spacing w:after="120"/>
        <w:ind w:left="2268" w:hanging="2268"/>
      </w:pPr>
      <w:r w:rsidRPr="00980BA4">
        <w:t xml:space="preserve">Код раздела: </w:t>
      </w:r>
      <w:r w:rsidRPr="00980BA4">
        <w:tab/>
        <w:t>0800 – «Культура, кинематография»</w:t>
      </w:r>
    </w:p>
    <w:p w:rsidR="00980BA4" w:rsidRPr="00980BA4" w:rsidRDefault="00980BA4" w:rsidP="00980BA4">
      <w:pPr>
        <w:spacing w:after="120"/>
        <w:ind w:left="2268" w:hanging="2268"/>
      </w:pPr>
      <w:r w:rsidRPr="00980BA4">
        <w:t xml:space="preserve">Код </w:t>
      </w:r>
      <w:proofErr w:type="gramStart"/>
      <w:r w:rsidRPr="00980BA4">
        <w:t>подраздела:</w:t>
      </w:r>
      <w:r w:rsidRPr="00980BA4">
        <w:tab/>
      </w:r>
      <w:proofErr w:type="gramEnd"/>
      <w:r w:rsidRPr="00980BA4">
        <w:t xml:space="preserve">0801 – «Организация местных и участие в организации и проведении городских праздничных и иных зрелищных мероприятий» </w:t>
      </w:r>
    </w:p>
    <w:p w:rsidR="00980BA4" w:rsidRPr="00980BA4" w:rsidRDefault="00980BA4" w:rsidP="00980BA4">
      <w:pPr>
        <w:spacing w:after="120"/>
        <w:ind w:left="2268" w:hanging="2268"/>
      </w:pPr>
      <w:r w:rsidRPr="00980BA4">
        <w:t xml:space="preserve">Целевая </w:t>
      </w:r>
      <w:proofErr w:type="gramStart"/>
      <w:r w:rsidRPr="00980BA4">
        <w:t>статья:</w:t>
      </w:r>
      <w:r w:rsidRPr="00980BA4">
        <w:tab/>
      </w:r>
      <w:proofErr w:type="gramEnd"/>
      <w:r w:rsidRPr="00980BA4">
        <w:t>45001 00201</w:t>
      </w:r>
    </w:p>
    <w:p w:rsidR="00980BA4" w:rsidRPr="00980BA4" w:rsidRDefault="00980BA4" w:rsidP="00980BA4">
      <w:pPr>
        <w:spacing w:after="120"/>
        <w:ind w:left="2268" w:hanging="2268"/>
      </w:pPr>
      <w:r w:rsidRPr="00980BA4">
        <w:t xml:space="preserve">Срок </w:t>
      </w:r>
      <w:proofErr w:type="gramStart"/>
      <w:r w:rsidRPr="00980BA4">
        <w:t>реализации:</w:t>
      </w:r>
      <w:r w:rsidRPr="00980BA4">
        <w:tab/>
      </w:r>
      <w:proofErr w:type="gramEnd"/>
      <w:r w:rsidRPr="00980BA4">
        <w:t>2019 год</w:t>
      </w:r>
    </w:p>
    <w:p w:rsidR="00980BA4" w:rsidRPr="00980BA4" w:rsidRDefault="00980BA4" w:rsidP="00980BA4">
      <w:pPr>
        <w:ind w:left="2268" w:hanging="2268"/>
      </w:pPr>
      <w:r w:rsidRPr="00980BA4">
        <w:t xml:space="preserve">Цели </w:t>
      </w:r>
      <w:proofErr w:type="gramStart"/>
      <w:r w:rsidRPr="00980BA4">
        <w:t>программы:</w:t>
      </w:r>
      <w:r w:rsidRPr="00980BA4">
        <w:tab/>
      </w:r>
      <w:proofErr w:type="gramEnd"/>
      <w:r w:rsidRPr="00980BA4">
        <w:t>- 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:rsidR="00980BA4" w:rsidRPr="00980BA4" w:rsidRDefault="00980BA4" w:rsidP="00980BA4">
      <w:pPr>
        <w:spacing w:after="120"/>
        <w:ind w:left="2268"/>
      </w:pPr>
      <w:r w:rsidRPr="00980BA4">
        <w:t xml:space="preserve">- привлечение большего числа граждан к активным формам досуга, участию в праздничных, культурно-массовых мероприятиях и памятных </w:t>
      </w:r>
      <w:proofErr w:type="gramStart"/>
      <w:r w:rsidRPr="00980BA4">
        <w:t>датах;</w:t>
      </w:r>
      <w:r w:rsidRPr="00980BA4">
        <w:br/>
        <w:t>-</w:t>
      </w:r>
      <w:proofErr w:type="gramEnd"/>
      <w:r w:rsidRPr="00980BA4">
        <w:t xml:space="preserve"> обеспечение культурно-досугового пространства, расширение кругозора жителей муниципального образования; снижение социальной напряженности;</w:t>
      </w:r>
      <w:r w:rsidRPr="00980BA4">
        <w:br/>
        <w:t>- формирование и развитие системы культурно – массовых мероприятий с населением</w:t>
      </w:r>
    </w:p>
    <w:p w:rsidR="00980BA4" w:rsidRPr="00980BA4" w:rsidRDefault="00980BA4" w:rsidP="00980BA4">
      <w:pPr>
        <w:shd w:val="clear" w:color="auto" w:fill="FFFFFF"/>
        <w:ind w:left="2268" w:hanging="2268"/>
        <w:jc w:val="both"/>
      </w:pPr>
      <w:r w:rsidRPr="00980BA4">
        <w:t xml:space="preserve">Ожидаемые </w:t>
      </w:r>
      <w:proofErr w:type="gramStart"/>
      <w:r w:rsidRPr="00980BA4">
        <w:t>результаты:</w:t>
      </w:r>
      <w:r w:rsidRPr="00980BA4">
        <w:tab/>
      </w:r>
      <w:proofErr w:type="gramEnd"/>
      <w:r w:rsidRPr="00980BA4">
        <w:t>- обеспечение для всех категорий населения равных возможностей доступа к культурным ценностям, участия в культурной жизни;</w:t>
      </w:r>
    </w:p>
    <w:p w:rsidR="00980BA4" w:rsidRPr="00980BA4" w:rsidRDefault="00980BA4" w:rsidP="00980BA4">
      <w:pPr>
        <w:shd w:val="clear" w:color="auto" w:fill="FFFFFF"/>
        <w:ind w:left="2268"/>
        <w:jc w:val="both"/>
      </w:pPr>
      <w:r w:rsidRPr="00980BA4">
        <w:t>- повышение активности жителей в участии в культурно-массовых мероприятиях, повышение культурного уровня; расширение кругозора различных слоев населения муниципального образования;</w:t>
      </w:r>
    </w:p>
    <w:p w:rsidR="00980BA4" w:rsidRPr="00980BA4" w:rsidRDefault="00980BA4" w:rsidP="00980BA4">
      <w:pPr>
        <w:shd w:val="clear" w:color="auto" w:fill="FFFFFF"/>
        <w:ind w:left="2268"/>
        <w:jc w:val="both"/>
      </w:pPr>
      <w:r w:rsidRPr="00980BA4">
        <w:t>- укрепление единого культурного пространства</w:t>
      </w:r>
    </w:p>
    <w:p w:rsidR="00980BA4" w:rsidRPr="00980BA4" w:rsidRDefault="00980BA4" w:rsidP="00980BA4">
      <w:pPr>
        <w:tabs>
          <w:tab w:val="left" w:pos="2127"/>
        </w:tabs>
        <w:ind w:left="3119" w:hanging="3119"/>
        <w:rPr>
          <w:sz w:val="22"/>
          <w:szCs w:val="22"/>
        </w:rPr>
      </w:pPr>
    </w:p>
    <w:p w:rsidR="00980BA4" w:rsidRPr="00980BA4" w:rsidRDefault="00980BA4" w:rsidP="00980BA4">
      <w:pPr>
        <w:tabs>
          <w:tab w:val="left" w:pos="2127"/>
        </w:tabs>
        <w:ind w:left="3119" w:hanging="3119"/>
        <w:rPr>
          <w:sz w:val="28"/>
        </w:rPr>
      </w:pPr>
      <w:r w:rsidRPr="00980BA4">
        <w:rPr>
          <w:sz w:val="22"/>
          <w:szCs w:val="22"/>
        </w:rPr>
        <w:t>Перечень мероприятий: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196"/>
        <w:gridCol w:w="1589"/>
        <w:gridCol w:w="1103"/>
        <w:gridCol w:w="1464"/>
        <w:gridCol w:w="1328"/>
      </w:tblGrid>
      <w:tr w:rsidR="00980BA4" w:rsidRPr="00980BA4" w:rsidTr="00980BA4">
        <w:trPr>
          <w:trHeight w:val="540"/>
        </w:trPr>
        <w:tc>
          <w:tcPr>
            <w:tcW w:w="560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51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03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80BA4">
              <w:rPr>
                <w:b/>
                <w:sz w:val="22"/>
                <w:szCs w:val="22"/>
              </w:rPr>
              <w:t>ед.изм</w:t>
            </w:r>
            <w:proofErr w:type="spellEnd"/>
            <w:r w:rsidRPr="00980BA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49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64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980BA4">
              <w:rPr>
                <w:b/>
                <w:sz w:val="22"/>
                <w:szCs w:val="22"/>
              </w:rPr>
              <w:t>финансир</w:t>
            </w:r>
            <w:proofErr w:type="spellEnd"/>
            <w:r w:rsidRPr="00980BA4">
              <w:rPr>
                <w:b/>
                <w:sz w:val="22"/>
                <w:szCs w:val="22"/>
              </w:rPr>
              <w:t>.,</w:t>
            </w:r>
            <w:proofErr w:type="gramEnd"/>
            <w:r w:rsidRPr="00980BA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80BA4">
              <w:rPr>
                <w:b/>
                <w:sz w:val="22"/>
                <w:szCs w:val="22"/>
              </w:rPr>
              <w:t>тыс.руб</w:t>
            </w:r>
            <w:proofErr w:type="spellEnd"/>
            <w:r w:rsidRPr="00980BA4">
              <w:rPr>
                <w:b/>
                <w:sz w:val="22"/>
                <w:szCs w:val="22"/>
              </w:rPr>
              <w:t>.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</w:p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1.</w:t>
            </w:r>
          </w:p>
        </w:tc>
        <w:tc>
          <w:tcPr>
            <w:tcW w:w="3351" w:type="dxa"/>
          </w:tcPr>
          <w:p w:rsidR="00980BA4" w:rsidRPr="00980BA4" w:rsidRDefault="00980BA4" w:rsidP="00980BA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Участие в организации и проведении празднования 75-ой годовщины снятия блокады Ленинграда, в </w:t>
            </w:r>
            <w:proofErr w:type="spellStart"/>
            <w:r w:rsidRPr="00980BA4">
              <w:rPr>
                <w:sz w:val="22"/>
                <w:szCs w:val="22"/>
              </w:rPr>
              <w:t>т.ч</w:t>
            </w:r>
            <w:proofErr w:type="spellEnd"/>
            <w:r w:rsidRPr="00980BA4">
              <w:rPr>
                <w:sz w:val="22"/>
                <w:szCs w:val="22"/>
              </w:rPr>
              <w:t>. закупка подарков ветеранам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64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январь 2019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  <w:lang w:val="en-US"/>
              </w:rPr>
              <w:t>494,7</w:t>
            </w:r>
          </w:p>
        </w:tc>
      </w:tr>
      <w:tr w:rsidR="00980BA4" w:rsidRPr="00980BA4" w:rsidTr="00980BA4">
        <w:trPr>
          <w:trHeight w:val="334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2.</w:t>
            </w:r>
          </w:p>
        </w:tc>
        <w:tc>
          <w:tcPr>
            <w:tcW w:w="3351" w:type="dxa"/>
          </w:tcPr>
          <w:p w:rsidR="00980BA4" w:rsidRPr="00980BA4" w:rsidRDefault="00980BA4" w:rsidP="00980BA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Организация и проведение фестиваля детского творчества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64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апрель 2019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148,5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</w:p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3.</w:t>
            </w:r>
          </w:p>
        </w:tc>
        <w:tc>
          <w:tcPr>
            <w:tcW w:w="3351" w:type="dxa"/>
          </w:tcPr>
          <w:p w:rsidR="00980BA4" w:rsidRPr="00980BA4" w:rsidRDefault="00980BA4" w:rsidP="00980BA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Участие в организации и проведении празднования 74-ой годовщины Победы в ВОВ, в </w:t>
            </w:r>
            <w:proofErr w:type="spellStart"/>
            <w:r w:rsidRPr="00980BA4">
              <w:rPr>
                <w:sz w:val="22"/>
                <w:szCs w:val="22"/>
              </w:rPr>
              <w:lastRenderedPageBreak/>
              <w:t>т.ч</w:t>
            </w:r>
            <w:proofErr w:type="spellEnd"/>
            <w:r w:rsidRPr="00980BA4">
              <w:rPr>
                <w:sz w:val="22"/>
                <w:szCs w:val="22"/>
              </w:rPr>
              <w:t>. закупка подарков ветеранам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64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май 2019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890,2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</w:p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4.</w:t>
            </w:r>
          </w:p>
        </w:tc>
        <w:tc>
          <w:tcPr>
            <w:tcW w:w="3351" w:type="dxa"/>
          </w:tcPr>
          <w:p w:rsidR="00980BA4" w:rsidRPr="00980BA4" w:rsidRDefault="00980BA4" w:rsidP="00980BA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Организация и участие в проведении празднования дня поселка Понтонный – Дня ВМФ, в </w:t>
            </w:r>
            <w:proofErr w:type="spellStart"/>
            <w:r w:rsidRPr="00980BA4">
              <w:rPr>
                <w:sz w:val="22"/>
                <w:szCs w:val="22"/>
              </w:rPr>
              <w:t>т.ч</w:t>
            </w:r>
            <w:proofErr w:type="spellEnd"/>
            <w:r w:rsidRPr="00980BA4">
              <w:rPr>
                <w:sz w:val="22"/>
                <w:szCs w:val="22"/>
              </w:rPr>
              <w:t>. организация работы аттракционов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64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июль 2018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1350,0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5.</w:t>
            </w:r>
          </w:p>
        </w:tc>
        <w:tc>
          <w:tcPr>
            <w:tcW w:w="3351" w:type="dxa"/>
          </w:tcPr>
          <w:p w:rsidR="00980BA4" w:rsidRPr="00980BA4" w:rsidRDefault="00980BA4" w:rsidP="00980BA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Организация торжественных ужинов на праздничных мероприятиях (вечерах) для ветеранов, посвященных празднованию 75-ой годовщины снятия блокады Ленинграда, Дня Победы, Дня пожилого человека, Нового Года</w:t>
            </w: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течение года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360,0</w:t>
            </w:r>
          </w:p>
        </w:tc>
      </w:tr>
      <w:tr w:rsidR="00980BA4" w:rsidRPr="00980BA4" w:rsidTr="00980BA4">
        <w:trPr>
          <w:trHeight w:val="682"/>
        </w:trPr>
        <w:tc>
          <w:tcPr>
            <w:tcW w:w="560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</w:p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6.</w:t>
            </w:r>
          </w:p>
        </w:tc>
        <w:tc>
          <w:tcPr>
            <w:tcW w:w="3351" w:type="dxa"/>
          </w:tcPr>
          <w:p w:rsidR="00980BA4" w:rsidRPr="00980BA4" w:rsidRDefault="00980BA4" w:rsidP="00980BA4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Прочие мероприятия, </w:t>
            </w:r>
            <w:proofErr w:type="spellStart"/>
            <w:r w:rsidRPr="00980BA4">
              <w:rPr>
                <w:sz w:val="22"/>
                <w:szCs w:val="22"/>
              </w:rPr>
              <w:t>в.т.ч</w:t>
            </w:r>
            <w:proofErr w:type="spellEnd"/>
            <w:r w:rsidRPr="00980BA4">
              <w:rPr>
                <w:sz w:val="22"/>
                <w:szCs w:val="22"/>
              </w:rPr>
              <w:t>.: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Международному женскому дню - 8 марта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последнему звонку в школах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защиты детей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памяти и скорби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знаний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памяти жертв блокады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учителя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местного самоуправления в СПб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международному Дню пожилого человека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матери, семьи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Дню инвалидов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участие в празднованиях, посвященных Новому году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 xml:space="preserve">поздравление ветеранов с юбилейными датами, детей в </w:t>
            </w:r>
            <w:proofErr w:type="spellStart"/>
            <w:r w:rsidRPr="00980BA4">
              <w:rPr>
                <w:sz w:val="16"/>
                <w:szCs w:val="16"/>
              </w:rPr>
              <w:t>т.ч</w:t>
            </w:r>
            <w:proofErr w:type="spellEnd"/>
            <w:r w:rsidRPr="00980BA4">
              <w:rPr>
                <w:sz w:val="16"/>
                <w:szCs w:val="16"/>
              </w:rPr>
              <w:t>. находящихся под опекой, из многодетных семей, с Новым годом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  <w:r w:rsidRPr="00980BA4">
              <w:rPr>
                <w:sz w:val="16"/>
                <w:szCs w:val="16"/>
              </w:rPr>
              <w:t>организация и проведение праздника «Лучшая клумба»</w:t>
            </w:r>
          </w:p>
          <w:p w:rsidR="00980BA4" w:rsidRPr="00980BA4" w:rsidRDefault="00980BA4" w:rsidP="00980BA4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603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комплекс мероприятий</w:t>
            </w:r>
          </w:p>
        </w:tc>
        <w:tc>
          <w:tcPr>
            <w:tcW w:w="114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64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329" w:type="dxa"/>
          </w:tcPr>
          <w:p w:rsidR="00980BA4" w:rsidRPr="00980BA4" w:rsidRDefault="00980BA4" w:rsidP="00980BA4">
            <w:pPr>
              <w:jc w:val="center"/>
              <w:rPr>
                <w:sz w:val="22"/>
                <w:szCs w:val="22"/>
              </w:rPr>
            </w:pPr>
            <w:r w:rsidRPr="00980BA4">
              <w:rPr>
                <w:sz w:val="22"/>
                <w:szCs w:val="22"/>
              </w:rPr>
              <w:t>446,8</w:t>
            </w:r>
          </w:p>
        </w:tc>
      </w:tr>
      <w:tr w:rsidR="00980BA4" w:rsidRPr="00980BA4" w:rsidTr="00980BA4">
        <w:trPr>
          <w:trHeight w:val="451"/>
        </w:trPr>
        <w:tc>
          <w:tcPr>
            <w:tcW w:w="8127" w:type="dxa"/>
            <w:gridSpan w:val="5"/>
            <w:vAlign w:val="center"/>
          </w:tcPr>
          <w:p w:rsidR="00980BA4" w:rsidRPr="00980BA4" w:rsidRDefault="00980BA4" w:rsidP="00980BA4">
            <w:pPr>
              <w:jc w:val="right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t>Общий объем финансирования по программе</w:t>
            </w:r>
          </w:p>
        </w:tc>
        <w:tc>
          <w:tcPr>
            <w:tcW w:w="1329" w:type="dxa"/>
            <w:vAlign w:val="center"/>
          </w:tcPr>
          <w:p w:rsidR="00980BA4" w:rsidRPr="00980BA4" w:rsidRDefault="00980BA4" w:rsidP="00980BA4">
            <w:pPr>
              <w:jc w:val="center"/>
              <w:rPr>
                <w:b/>
                <w:sz w:val="22"/>
                <w:szCs w:val="22"/>
              </w:rPr>
            </w:pPr>
            <w:r w:rsidRPr="00980BA4">
              <w:rPr>
                <w:b/>
                <w:sz w:val="22"/>
                <w:szCs w:val="22"/>
              </w:rPr>
              <w:fldChar w:fldCharType="begin"/>
            </w:r>
            <w:r w:rsidRPr="00980BA4">
              <w:rPr>
                <w:b/>
                <w:sz w:val="22"/>
                <w:szCs w:val="22"/>
              </w:rPr>
              <w:instrText xml:space="preserve"> =SUM(ABOVE) \# "0,0" </w:instrText>
            </w:r>
            <w:r w:rsidRPr="00980BA4">
              <w:rPr>
                <w:b/>
                <w:sz w:val="22"/>
                <w:szCs w:val="22"/>
              </w:rPr>
              <w:fldChar w:fldCharType="separate"/>
            </w:r>
            <w:r w:rsidRPr="00980BA4">
              <w:rPr>
                <w:b/>
                <w:noProof/>
                <w:sz w:val="22"/>
                <w:szCs w:val="22"/>
              </w:rPr>
              <w:t>3690,2</w:t>
            </w:r>
            <w:r w:rsidRPr="00980BA4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980BA4" w:rsidRPr="00980BA4" w:rsidRDefault="00980BA4" w:rsidP="00980BA4">
      <w:pPr>
        <w:spacing w:after="120"/>
        <w:ind w:left="2268" w:hanging="2268"/>
      </w:pPr>
    </w:p>
    <w:p w:rsidR="00980BA4" w:rsidRPr="00980BA4" w:rsidRDefault="00980BA4" w:rsidP="00980BA4">
      <w:pPr>
        <w:spacing w:after="120"/>
        <w:ind w:left="2268" w:hanging="2268"/>
      </w:pPr>
    </w:p>
    <w:p w:rsidR="00980BA4" w:rsidRPr="00980BA4" w:rsidRDefault="00980BA4" w:rsidP="00980BA4">
      <w:pPr>
        <w:rPr>
          <w:sz w:val="22"/>
          <w:szCs w:val="22"/>
        </w:rPr>
      </w:pPr>
    </w:p>
    <w:p w:rsidR="00980BA4" w:rsidRPr="00980BA4" w:rsidRDefault="00980BA4" w:rsidP="00980BA4">
      <w:pPr>
        <w:ind w:firstLine="709"/>
        <w:jc w:val="both"/>
        <w:rPr>
          <w:sz w:val="28"/>
        </w:rPr>
      </w:pPr>
    </w:p>
    <w:p w:rsidR="00A14E53" w:rsidRPr="00A14E53" w:rsidRDefault="00A14E53" w:rsidP="00A14E53"/>
    <w:p w:rsidR="00A14E53" w:rsidRPr="00A14E53" w:rsidRDefault="00A14E53" w:rsidP="00A14E53"/>
    <w:p w:rsidR="00A14E53" w:rsidRPr="00A14E53" w:rsidRDefault="00A14E53" w:rsidP="00A14E53"/>
    <w:p w:rsidR="00A14E53" w:rsidRPr="00A14E53" w:rsidRDefault="00A14E53" w:rsidP="00A14E53"/>
    <w:p w:rsidR="00A14E53" w:rsidRPr="00A14E53" w:rsidRDefault="00A14E53" w:rsidP="00A14E53"/>
    <w:p w:rsidR="00A14E53" w:rsidRPr="00A14E53" w:rsidRDefault="00A14E53" w:rsidP="00A14E53"/>
    <w:p w:rsidR="00A14E53" w:rsidRPr="00A14E53" w:rsidRDefault="00A14E53" w:rsidP="00A14E53">
      <w:pPr>
        <w:tabs>
          <w:tab w:val="left" w:pos="2775"/>
        </w:tabs>
      </w:pPr>
      <w:bookmarkStart w:id="0" w:name="_GoBack"/>
      <w:bookmarkEnd w:id="0"/>
    </w:p>
    <w:sectPr w:rsidR="00A14E53" w:rsidRPr="00A1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38"/>
    <w:rsid w:val="00034CC1"/>
    <w:rsid w:val="000879EB"/>
    <w:rsid w:val="00161638"/>
    <w:rsid w:val="0020732B"/>
    <w:rsid w:val="002C248A"/>
    <w:rsid w:val="00415F77"/>
    <w:rsid w:val="004C0C2D"/>
    <w:rsid w:val="00533EC3"/>
    <w:rsid w:val="00980BA4"/>
    <w:rsid w:val="00A14E53"/>
    <w:rsid w:val="00A26359"/>
    <w:rsid w:val="00C531A6"/>
    <w:rsid w:val="00D023AC"/>
    <w:rsid w:val="00D80B01"/>
    <w:rsid w:val="00F0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177E0-346F-4888-9107-D6678D15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732B"/>
    <w:pPr>
      <w:keepNext/>
      <w:jc w:val="center"/>
      <w:outlineLvl w:val="0"/>
    </w:pPr>
    <w:rPr>
      <w:rFonts w:ascii="a_AntiqueTrady" w:hAnsi="a_AntiqueTrady"/>
      <w:b/>
      <w:spacing w:val="60"/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1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32B"/>
    <w:rPr>
      <w:rFonts w:ascii="a_AntiqueTrady" w:eastAsia="Times New Roman" w:hAnsi="a_AntiqueTrady" w:cs="Times New Roman"/>
      <w:b/>
      <w:spacing w:val="60"/>
      <w:sz w:val="44"/>
      <w:szCs w:val="20"/>
      <w:lang w:eastAsia="ru-RU"/>
    </w:rPr>
  </w:style>
  <w:style w:type="paragraph" w:customStyle="1" w:styleId="a3">
    <w:name w:val="Основной"/>
    <w:basedOn w:val="a"/>
    <w:rsid w:val="0020732B"/>
    <w:pPr>
      <w:spacing w:line="288" w:lineRule="auto"/>
      <w:ind w:firstLine="709"/>
      <w:jc w:val="both"/>
    </w:pPr>
    <w:rPr>
      <w:sz w:val="28"/>
    </w:rPr>
  </w:style>
  <w:style w:type="paragraph" w:styleId="a4">
    <w:name w:val="Block Text"/>
    <w:basedOn w:val="a"/>
    <w:rsid w:val="0020732B"/>
    <w:pPr>
      <w:ind w:left="142" w:right="5669" w:hanging="142"/>
      <w:jc w:val="both"/>
    </w:pPr>
    <w:rPr>
      <w:rFonts w:ascii="Courier New" w:hAnsi="Courier New"/>
      <w:b/>
      <w:sz w:val="26"/>
    </w:rPr>
  </w:style>
  <w:style w:type="paragraph" w:customStyle="1" w:styleId="a5">
    <w:name w:val="основной"/>
    <w:basedOn w:val="a"/>
    <w:rsid w:val="0020732B"/>
    <w:pPr>
      <w:widowControl w:val="0"/>
      <w:spacing w:line="288" w:lineRule="auto"/>
      <w:ind w:firstLine="709"/>
      <w:jc w:val="both"/>
    </w:pPr>
    <w:rPr>
      <w:snapToGrid w:val="0"/>
      <w:sz w:val="26"/>
    </w:rPr>
  </w:style>
  <w:style w:type="character" w:customStyle="1" w:styleId="20">
    <w:name w:val="Заголовок 2 Знак"/>
    <w:basedOn w:val="a0"/>
    <w:link w:val="2"/>
    <w:uiPriority w:val="9"/>
    <w:semiHidden/>
    <w:rsid w:val="00C531A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No Spacing"/>
    <w:uiPriority w:val="1"/>
    <w:qFormat/>
    <w:rsid w:val="00A14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3E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3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12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2020-01-22T07:22:00Z</cp:lastPrinted>
  <dcterms:created xsi:type="dcterms:W3CDTF">2020-01-15T06:22:00Z</dcterms:created>
  <dcterms:modified xsi:type="dcterms:W3CDTF">2020-01-22T07:23:00Z</dcterms:modified>
</cp:coreProperties>
</file>