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59F6" w:rsidRDefault="003C59F6" w:rsidP="001401CC">
      <w:pPr>
        <w:pStyle w:val="aa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C59F6" w:rsidRPr="00DF4E7F" w:rsidRDefault="003C59F6" w:rsidP="001401CC">
      <w:pPr>
        <w:pStyle w:val="aa"/>
        <w:spacing w:after="0"/>
        <w:jc w:val="center"/>
        <w:rPr>
          <w:b/>
        </w:rPr>
      </w:pPr>
      <w:r>
        <w:rPr>
          <w:b/>
        </w:rPr>
        <w:t>30</w:t>
      </w:r>
      <w:r w:rsidRPr="00DF4E7F">
        <w:rPr>
          <w:b/>
        </w:rPr>
        <w:t xml:space="preserve"> ноября 2018 года</w:t>
      </w:r>
    </w:p>
    <w:p w:rsidR="003C59F6" w:rsidRPr="00232DAB" w:rsidRDefault="003C59F6" w:rsidP="001401CC">
      <w:pPr>
        <w:pStyle w:val="aa"/>
        <w:spacing w:after="0"/>
        <w:jc w:val="center"/>
        <w:rPr>
          <w:b/>
          <w:color w:val="FF0000"/>
        </w:rPr>
      </w:pPr>
    </w:p>
    <w:p w:rsidR="003C59F6" w:rsidRPr="00685359" w:rsidRDefault="003C59F6" w:rsidP="00804384">
      <w:pPr>
        <w:jc w:val="center"/>
        <w:outlineLvl w:val="1"/>
        <w:rPr>
          <w:b/>
          <w:bCs/>
          <w:iCs/>
          <w:sz w:val="36"/>
          <w:szCs w:val="36"/>
        </w:rPr>
      </w:pPr>
      <w:r w:rsidRPr="00685359">
        <w:rPr>
          <w:b/>
          <w:bCs/>
          <w:iCs/>
          <w:sz w:val="36"/>
          <w:szCs w:val="36"/>
        </w:rPr>
        <w:t>Новый закон о пенсиях</w:t>
      </w:r>
    </w:p>
    <w:p w:rsidR="003C59F6" w:rsidRDefault="003C59F6" w:rsidP="00804384">
      <w:pPr>
        <w:jc w:val="center"/>
        <w:outlineLvl w:val="1"/>
        <w:rPr>
          <w:b/>
          <w:bCs/>
          <w:i/>
          <w:iCs/>
          <w:sz w:val="26"/>
          <w:szCs w:val="26"/>
        </w:rPr>
      </w:pPr>
    </w:p>
    <w:p w:rsidR="003C59F6" w:rsidRPr="00DF4E7F" w:rsidRDefault="00310162" w:rsidP="00804384">
      <w:pPr>
        <w:jc w:val="center"/>
        <w:outlineLvl w:val="1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  <w:lang w:eastAsia="ru-RU"/>
        </w:rPr>
        <w:drawing>
          <wp:inline distT="0" distB="0" distL="0" distR="0">
            <wp:extent cx="30480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F6" w:rsidRDefault="003C59F6" w:rsidP="00804384">
      <w:pPr>
        <w:ind w:firstLine="708"/>
        <w:jc w:val="both"/>
        <w:rPr>
          <w:rFonts w:ascii="Arial" w:hAnsi="Arial" w:cs="Arial"/>
          <w:i/>
        </w:rPr>
      </w:pPr>
    </w:p>
    <w:p w:rsidR="003C59F6" w:rsidRDefault="003C59F6" w:rsidP="00804384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России подписал Федеральный закон, который предусматривает постепенное повышение общеустановленного пенсионного возраста.  Закон вступает в силу с  1 января 2019 года. На вопросы по новому закону отвечает начальник УПФР в Колпинском районе Сергей Огиенко.</w:t>
      </w:r>
    </w:p>
    <w:p w:rsidR="003C59F6" w:rsidRDefault="003C59F6" w:rsidP="00804384">
      <w:pPr>
        <w:jc w:val="both"/>
        <w:rPr>
          <w:b/>
        </w:rPr>
      </w:pPr>
    </w:p>
    <w:p w:rsidR="003C59F6" w:rsidRPr="003707FE" w:rsidRDefault="003C59F6" w:rsidP="003707FE">
      <w:pPr>
        <w:spacing w:after="120"/>
        <w:jc w:val="both"/>
        <w:rPr>
          <w:b/>
        </w:rPr>
      </w:pPr>
      <w:r w:rsidRPr="003707FE">
        <w:rPr>
          <w:b/>
        </w:rPr>
        <w:t>- Сергей Анатольевич, расскажите, какие изменения нас ждут?</w:t>
      </w:r>
    </w:p>
    <w:p w:rsidR="003C59F6" w:rsidRPr="003707FE" w:rsidRDefault="003C59F6" w:rsidP="00804384">
      <w:pPr>
        <w:jc w:val="both"/>
      </w:pPr>
      <w:r w:rsidRPr="003707FE">
        <w:t>- Плавное повышение пенсионного возраста на уровне 65 лет для мужчин и 60 лет для женщин (сейчас – 60 и 55 лет соответственно). Изменение пенсионного возраста будет проводиться постепенно с 1 января 2019 года в течение переходного периода до 2028 года.</w:t>
      </w:r>
    </w:p>
    <w:p w:rsidR="003C59F6" w:rsidRPr="003707FE" w:rsidRDefault="003C59F6" w:rsidP="003707FE">
      <w:pPr>
        <w:spacing w:before="120" w:after="120"/>
        <w:jc w:val="both"/>
        <w:rPr>
          <w:b/>
        </w:rPr>
      </w:pPr>
      <w:r w:rsidRPr="003707FE">
        <w:rPr>
          <w:b/>
        </w:rPr>
        <w:t>- Кого коснется переходный период?</w:t>
      </w:r>
    </w:p>
    <w:p w:rsidR="003C59F6" w:rsidRPr="003707FE" w:rsidRDefault="003C59F6" w:rsidP="00E06C21">
      <w:pPr>
        <w:jc w:val="both"/>
        <w:rPr>
          <w:bCs/>
        </w:rPr>
      </w:pPr>
      <w:r w:rsidRPr="003707FE">
        <w:rPr>
          <w:bCs/>
        </w:rPr>
        <w:t xml:space="preserve">- Повышение пенсионного возраста на первом этапе затронет мужчин </w:t>
      </w:r>
      <w:smartTag w:uri="urn:schemas-microsoft-com:office:smarttags" w:element="metricconverter">
        <w:smartTagPr>
          <w:attr w:name="ProductID" w:val="1959 г"/>
        </w:smartTagPr>
        <w:r w:rsidRPr="003707FE">
          <w:rPr>
            <w:bCs/>
          </w:rPr>
          <w:t>1959 г</w:t>
        </w:r>
      </w:smartTag>
      <w:r w:rsidRPr="003707FE">
        <w:rPr>
          <w:bCs/>
        </w:rPr>
        <w:t xml:space="preserve">.р. и женщин </w:t>
      </w:r>
      <w:smartTag w:uri="urn:schemas-microsoft-com:office:smarttags" w:element="metricconverter">
        <w:smartTagPr>
          <w:attr w:name="ProductID" w:val="1964 г"/>
        </w:smartTagPr>
        <w:r w:rsidRPr="003707FE">
          <w:rPr>
            <w:bCs/>
          </w:rPr>
          <w:t>1964 г</w:t>
        </w:r>
      </w:smartTag>
      <w:r w:rsidRPr="003707FE">
        <w:rPr>
          <w:bCs/>
        </w:rPr>
        <w:t>.р. Однако для этих граждан предусмотрен выход на пенсию на 6 месяцев раньше нового пенсионного возраста.</w:t>
      </w:r>
    </w:p>
    <w:p w:rsidR="003C59F6" w:rsidRPr="003707FE" w:rsidRDefault="003C59F6" w:rsidP="003707FE">
      <w:pPr>
        <w:ind w:firstLine="708"/>
        <w:jc w:val="both"/>
      </w:pPr>
      <w:r w:rsidRPr="003707FE">
        <w:rPr>
          <w:bCs/>
        </w:rPr>
        <w:t xml:space="preserve">В 2028 году в возрасте 65 лет выйдут на пенсию мужчины, </w:t>
      </w:r>
      <w:smartTag w:uri="urn:schemas-microsoft-com:office:smarttags" w:element="metricconverter">
        <w:smartTagPr>
          <w:attr w:name="ProductID" w:val="1963 г"/>
        </w:smartTagPr>
        <w:r w:rsidRPr="003707FE">
          <w:rPr>
            <w:bCs/>
          </w:rPr>
          <w:t>1963 г</w:t>
        </w:r>
      </w:smartTag>
      <w:r w:rsidRPr="003707FE">
        <w:rPr>
          <w:bCs/>
        </w:rPr>
        <w:t xml:space="preserve">.р., и женщины, </w:t>
      </w:r>
      <w:smartTag w:uri="urn:schemas-microsoft-com:office:smarttags" w:element="metricconverter">
        <w:smartTagPr>
          <w:attr w:name="ProductID" w:val="1968 г"/>
        </w:smartTagPr>
        <w:r w:rsidRPr="003707FE">
          <w:rPr>
            <w:bCs/>
          </w:rPr>
          <w:t>1968 г</w:t>
        </w:r>
      </w:smartTag>
      <w:r w:rsidRPr="003707FE">
        <w:rPr>
          <w:bCs/>
        </w:rPr>
        <w:t>.р., в возрасте 60 лет.</w:t>
      </w:r>
    </w:p>
    <w:p w:rsidR="003C59F6" w:rsidRPr="003707FE" w:rsidRDefault="003C59F6" w:rsidP="003707FE">
      <w:pPr>
        <w:spacing w:before="120" w:after="120"/>
        <w:jc w:val="both"/>
        <w:rPr>
          <w:b/>
        </w:rPr>
      </w:pPr>
      <w:r w:rsidRPr="003707FE">
        <w:rPr>
          <w:b/>
        </w:rPr>
        <w:t>- Сергей Анатольевич, а что будет с нынешними пенсионерами?</w:t>
      </w:r>
    </w:p>
    <w:p w:rsidR="003C59F6" w:rsidRPr="003707FE" w:rsidRDefault="003C59F6" w:rsidP="003707FE">
      <w:pPr>
        <w:jc w:val="both"/>
      </w:pPr>
      <w:r w:rsidRPr="003707FE">
        <w:t>- Нынешние пенсионеры будут получать все уже назначенные пенсионные и социальные выплаты в соответствии с приобретенными правами и выплатами. Более того, для неработающих пенсионеров законопроект гарантирует долгосрочный рост размера пенсий, в том числе индексацию размеров пенсий существенно выше уровня инфляции.</w:t>
      </w:r>
    </w:p>
    <w:p w:rsidR="003C59F6" w:rsidRPr="003707FE" w:rsidRDefault="003C59F6" w:rsidP="003707FE">
      <w:pPr>
        <w:spacing w:before="120" w:after="120"/>
        <w:jc w:val="both"/>
        <w:rPr>
          <w:b/>
        </w:rPr>
      </w:pPr>
      <w:r w:rsidRPr="003707FE">
        <w:rPr>
          <w:b/>
        </w:rPr>
        <w:t>- Сохранятся ли льготы по досрочному выходу на пенсию?</w:t>
      </w:r>
    </w:p>
    <w:p w:rsidR="003C59F6" w:rsidRDefault="003C59F6" w:rsidP="003707FE">
      <w:pPr>
        <w:pStyle w:val="17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07FE">
        <w:rPr>
          <w:rFonts w:ascii="Times New Roman" w:hAnsi="Times New Roman"/>
          <w:sz w:val="24"/>
          <w:szCs w:val="24"/>
        </w:rPr>
        <w:t xml:space="preserve">- </w:t>
      </w:r>
      <w:r w:rsidRPr="003707FE">
        <w:rPr>
          <w:rFonts w:ascii="Times New Roman" w:hAnsi="Times New Roman"/>
          <w:bCs/>
          <w:sz w:val="24"/>
          <w:szCs w:val="24"/>
        </w:rPr>
        <w:t>В законе льготы сохранены занятым на работах с вредными и тяжелыми условиями труда: шахтерам, работникам «горячих цехов», работникам угольной промышленности, черной и цветной металлургии, химических производств, железнодорожной отрасли, чернобыльцам, льготникам по социальным основаниям и т.д.</w:t>
      </w:r>
    </w:p>
    <w:p w:rsidR="003C59F6" w:rsidRPr="003707FE" w:rsidRDefault="003C59F6" w:rsidP="003707FE">
      <w:pPr>
        <w:pStyle w:val="17"/>
        <w:spacing w:after="12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C59F6" w:rsidRDefault="003C59F6" w:rsidP="003707FE">
      <w:pPr>
        <w:pStyle w:val="17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7FE">
        <w:rPr>
          <w:rFonts w:ascii="Times New Roman" w:hAnsi="Times New Roman"/>
          <w:b/>
          <w:sz w:val="24"/>
          <w:szCs w:val="24"/>
        </w:rPr>
        <w:lastRenderedPageBreak/>
        <w:t>- Сергей Анатольевич, а сохраняется ли специальный стаж, дающий право на досро</w:t>
      </w:r>
      <w:r w:rsidRPr="003707FE">
        <w:rPr>
          <w:rFonts w:ascii="Times New Roman" w:hAnsi="Times New Roman"/>
          <w:b/>
          <w:sz w:val="24"/>
          <w:szCs w:val="24"/>
        </w:rPr>
        <w:t>ч</w:t>
      </w:r>
      <w:r w:rsidRPr="003707FE">
        <w:rPr>
          <w:rFonts w:ascii="Times New Roman" w:hAnsi="Times New Roman"/>
          <w:b/>
          <w:sz w:val="24"/>
          <w:szCs w:val="24"/>
        </w:rPr>
        <w:t>ную пенсию, например учителя, врачи?</w:t>
      </w:r>
    </w:p>
    <w:p w:rsidR="003C59F6" w:rsidRPr="003707FE" w:rsidRDefault="003C59F6" w:rsidP="003707FE">
      <w:pPr>
        <w:pStyle w:val="17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59F6" w:rsidRPr="003707FE" w:rsidRDefault="003C59F6" w:rsidP="003517ED">
      <w:pPr>
        <w:pStyle w:val="17"/>
        <w:spacing w:before="12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07FE">
        <w:rPr>
          <w:rFonts w:ascii="Times New Roman" w:hAnsi="Times New Roman"/>
          <w:sz w:val="24"/>
          <w:szCs w:val="24"/>
        </w:rPr>
        <w:t xml:space="preserve">- </w:t>
      </w:r>
      <w:r w:rsidRPr="003707FE">
        <w:rPr>
          <w:rFonts w:ascii="Times New Roman" w:hAnsi="Times New Roman"/>
          <w:bCs/>
          <w:sz w:val="24"/>
          <w:szCs w:val="24"/>
        </w:rPr>
        <w:t>Для педагогических, медицинских и творческих работников досрочные пенсии сохраняю</w:t>
      </w:r>
      <w:r w:rsidRPr="003707FE">
        <w:rPr>
          <w:rFonts w:ascii="Times New Roman" w:hAnsi="Times New Roman"/>
          <w:bCs/>
          <w:sz w:val="24"/>
          <w:szCs w:val="24"/>
        </w:rPr>
        <w:t>т</w:t>
      </w:r>
      <w:r w:rsidRPr="003707FE">
        <w:rPr>
          <w:rFonts w:ascii="Times New Roman" w:hAnsi="Times New Roman"/>
          <w:bCs/>
          <w:sz w:val="24"/>
          <w:szCs w:val="24"/>
        </w:rPr>
        <w:t>ся в полном объеме: ужесточения требований по специальному стажу не предусмотрено. Сам стаж сохраняется, но исходя из общего увеличения возраста, для данных граждан право в</w:t>
      </w:r>
      <w:r w:rsidRPr="003707FE">
        <w:rPr>
          <w:rFonts w:ascii="Times New Roman" w:hAnsi="Times New Roman"/>
          <w:bCs/>
          <w:sz w:val="24"/>
          <w:szCs w:val="24"/>
        </w:rPr>
        <w:t>ы</w:t>
      </w:r>
      <w:r w:rsidRPr="003707FE">
        <w:rPr>
          <w:rFonts w:ascii="Times New Roman" w:hAnsi="Times New Roman"/>
          <w:bCs/>
          <w:sz w:val="24"/>
          <w:szCs w:val="24"/>
        </w:rPr>
        <w:t>хода на досрочную пенсию повышается на 5 лет, с учетом переходного периода.</w:t>
      </w:r>
    </w:p>
    <w:p w:rsidR="003C59F6" w:rsidRPr="003707FE" w:rsidRDefault="003C59F6" w:rsidP="003517ED">
      <w:pPr>
        <w:pStyle w:val="17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707FE">
        <w:rPr>
          <w:rFonts w:ascii="Times New Roman" w:hAnsi="Times New Roman"/>
          <w:bCs/>
          <w:sz w:val="24"/>
          <w:szCs w:val="24"/>
        </w:rPr>
        <w:tab/>
        <w:t xml:space="preserve">Дата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3C59F6" w:rsidRPr="003517ED" w:rsidRDefault="003C59F6" w:rsidP="003517ED">
      <w:pPr>
        <w:pStyle w:val="17"/>
        <w:ind w:left="0"/>
        <w:jc w:val="both"/>
        <w:rPr>
          <w:rFonts w:ascii="Times New Roman" w:hAnsi="Times New Roman"/>
          <w:sz w:val="24"/>
          <w:szCs w:val="24"/>
        </w:rPr>
      </w:pPr>
      <w:r w:rsidRPr="003707FE">
        <w:tab/>
      </w:r>
      <w:r w:rsidRPr="003517ED">
        <w:rPr>
          <w:rFonts w:ascii="Times New Roman" w:hAnsi="Times New Roman"/>
          <w:sz w:val="24"/>
          <w:szCs w:val="24"/>
        </w:rPr>
        <w:t>Возраст, в котором эти работники   вырабатывают специальный стаж и приобретают право на досрочную пенсию, фиксируется, а реализовать это право можно будет в период с 2019 по 2028 год и далее с учетом увеличения пенсионного возраста и переходных полож</w:t>
      </w:r>
      <w:r w:rsidRPr="003517ED">
        <w:rPr>
          <w:rFonts w:ascii="Times New Roman" w:hAnsi="Times New Roman"/>
          <w:sz w:val="24"/>
          <w:szCs w:val="24"/>
        </w:rPr>
        <w:t>е</w:t>
      </w:r>
      <w:r w:rsidRPr="003517ED">
        <w:rPr>
          <w:rFonts w:ascii="Times New Roman" w:hAnsi="Times New Roman"/>
          <w:sz w:val="24"/>
          <w:szCs w:val="24"/>
        </w:rPr>
        <w:t xml:space="preserve">ний. Т.е. требования к специальному стажу – не меняются, но сам возраст выхода на пенсию будет сдвигаться. </w:t>
      </w:r>
    </w:p>
    <w:p w:rsidR="003C59F6" w:rsidRPr="003517ED" w:rsidRDefault="003C59F6" w:rsidP="003517ED">
      <w:pPr>
        <w:pStyle w:val="17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17ED">
        <w:rPr>
          <w:rFonts w:ascii="Times New Roman" w:hAnsi="Times New Roman"/>
          <w:b/>
          <w:sz w:val="24"/>
          <w:szCs w:val="24"/>
        </w:rPr>
        <w:t xml:space="preserve"> - Сергей Анатольевич, а не появились новые льготы по досрочному выходу на пе</w:t>
      </w:r>
      <w:r w:rsidRPr="003517ED">
        <w:rPr>
          <w:rFonts w:ascii="Times New Roman" w:hAnsi="Times New Roman"/>
          <w:b/>
          <w:sz w:val="24"/>
          <w:szCs w:val="24"/>
        </w:rPr>
        <w:t>н</w:t>
      </w:r>
      <w:r w:rsidRPr="003517ED">
        <w:rPr>
          <w:rFonts w:ascii="Times New Roman" w:hAnsi="Times New Roman"/>
          <w:b/>
          <w:sz w:val="24"/>
          <w:szCs w:val="24"/>
        </w:rPr>
        <w:t>сию?</w:t>
      </w:r>
    </w:p>
    <w:p w:rsidR="003C59F6" w:rsidRPr="003707FE" w:rsidRDefault="003C59F6" w:rsidP="00B56824">
      <w:pPr>
        <w:jc w:val="both"/>
        <w:rPr>
          <w:bCs/>
        </w:rPr>
      </w:pPr>
      <w:r w:rsidRPr="003707FE">
        <w:t xml:space="preserve">- Да. </w:t>
      </w:r>
      <w:r w:rsidRPr="003707FE">
        <w:rPr>
          <w:bCs/>
        </w:rPr>
        <w:t>Наличие стажа 42 года у мужчин  и 37 лет у женщин дает возможность выхода на пенсию на 2 года раньше общеустановленного пенсионного возраста, но не ранее чем в 60 лет (для мужчин) или 55 лет (для женщин).</w:t>
      </w:r>
    </w:p>
    <w:p w:rsidR="003C59F6" w:rsidRPr="003707FE" w:rsidRDefault="003C59F6" w:rsidP="003517ED">
      <w:pPr>
        <w:ind w:firstLine="708"/>
        <w:jc w:val="both"/>
        <w:rPr>
          <w:bCs/>
          <w:i/>
          <w:iCs/>
        </w:rPr>
      </w:pPr>
      <w:r w:rsidRPr="003707FE">
        <w:rPr>
          <w:bCs/>
        </w:rPr>
        <w:t>А так же многодетные матери с тремя и четырьмя детьми смогут досрочно выйти на пенсию на три и четыре года соответственно.</w:t>
      </w:r>
    </w:p>
    <w:p w:rsidR="003C59F6" w:rsidRPr="003517ED" w:rsidRDefault="003C59F6" w:rsidP="003517ED">
      <w:pPr>
        <w:spacing w:before="120" w:after="120"/>
        <w:jc w:val="both"/>
        <w:rPr>
          <w:b/>
        </w:rPr>
      </w:pPr>
      <w:r w:rsidRPr="003517ED">
        <w:rPr>
          <w:b/>
        </w:rPr>
        <w:t>-  А как будут индексироваться пенсии?</w:t>
      </w:r>
    </w:p>
    <w:p w:rsidR="003C59F6" w:rsidRPr="003517ED" w:rsidRDefault="003C59F6" w:rsidP="00804384">
      <w:pPr>
        <w:jc w:val="both"/>
        <w:rPr>
          <w:bCs/>
        </w:rPr>
      </w:pPr>
      <w:r w:rsidRPr="003707FE">
        <w:t xml:space="preserve">- Основная цель Закона – обеспечить устойчивый рост размера пенсии и высокую индексацию. </w:t>
      </w:r>
      <w:r w:rsidRPr="003707FE">
        <w:rPr>
          <w:bCs/>
        </w:rPr>
        <w:t xml:space="preserve">В результате проведенных мероприятий средний размер страховой пенсии для неработающих пенсионеров будет увеличиваться ежегодно </w:t>
      </w:r>
      <w:r w:rsidRPr="003707FE">
        <w:rPr>
          <w:bCs/>
        </w:rPr>
        <w:br/>
        <w:t>на 1000 рублей (в зависимости от стажа и заработной платы пенсионера). Гарантии по этому увеличению закрепляются Законом.</w:t>
      </w:r>
    </w:p>
    <w:p w:rsidR="003C59F6" w:rsidRPr="003517ED" w:rsidRDefault="003C59F6" w:rsidP="00804384">
      <w:pPr>
        <w:spacing w:before="120"/>
        <w:jc w:val="both"/>
        <w:rPr>
          <w:b/>
        </w:rPr>
      </w:pPr>
      <w:r w:rsidRPr="003517ED">
        <w:rPr>
          <w:b/>
        </w:rPr>
        <w:t>- Спасибо, Сергей Анатольевич, за подробные разъяснения.</w:t>
      </w:r>
    </w:p>
    <w:p w:rsidR="003C59F6" w:rsidRPr="003707FE" w:rsidRDefault="003C59F6" w:rsidP="00804384">
      <w:pPr>
        <w:pStyle w:val="2"/>
        <w:jc w:val="both"/>
        <w:rPr>
          <w:rFonts w:ascii="Times New Roman" w:hAnsi="Times New Roman" w:cs="Times New Roman"/>
          <w:szCs w:val="24"/>
        </w:rPr>
      </w:pPr>
    </w:p>
    <w:sectPr w:rsidR="003C59F6" w:rsidRPr="003707F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D2" w:rsidRDefault="00402AD2">
      <w:r>
        <w:separator/>
      </w:r>
    </w:p>
  </w:endnote>
  <w:endnote w:type="continuationSeparator" w:id="1">
    <w:p w:rsidR="00402AD2" w:rsidRDefault="0040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6" w:rsidRDefault="003C59F6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D2" w:rsidRDefault="00402AD2">
      <w:r>
        <w:separator/>
      </w:r>
    </w:p>
  </w:footnote>
  <w:footnote w:type="continuationSeparator" w:id="1">
    <w:p w:rsidR="00402AD2" w:rsidRDefault="0040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6" w:rsidRDefault="00A7143E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C59F6" w:rsidRDefault="003C59F6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C59F6" w:rsidRPr="00770B5B" w:rsidRDefault="003C59F6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C59F6" w:rsidRDefault="003C59F6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C59F6" w:rsidRDefault="003C59F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310162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4FD1121"/>
    <w:multiLevelType w:val="hybridMultilevel"/>
    <w:tmpl w:val="CC7C2D98"/>
    <w:lvl w:ilvl="0" w:tplc="5222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18E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075B4"/>
    <w:rsid w:val="00110113"/>
    <w:rsid w:val="0011083E"/>
    <w:rsid w:val="001132AE"/>
    <w:rsid w:val="0011338A"/>
    <w:rsid w:val="0011509F"/>
    <w:rsid w:val="00115948"/>
    <w:rsid w:val="00116D2B"/>
    <w:rsid w:val="00117900"/>
    <w:rsid w:val="00125EBC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61CD"/>
    <w:rsid w:val="00161D9D"/>
    <w:rsid w:val="00170702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3F5E"/>
    <w:rsid w:val="001A5425"/>
    <w:rsid w:val="001A6FAE"/>
    <w:rsid w:val="001B004B"/>
    <w:rsid w:val="001B45A6"/>
    <w:rsid w:val="001C0F55"/>
    <w:rsid w:val="001C37DB"/>
    <w:rsid w:val="001C54D9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2DAB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5885"/>
    <w:rsid w:val="00267E9D"/>
    <w:rsid w:val="002765D0"/>
    <w:rsid w:val="002A10C2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76D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2F6954"/>
    <w:rsid w:val="003013A7"/>
    <w:rsid w:val="00301E03"/>
    <w:rsid w:val="00302991"/>
    <w:rsid w:val="00302993"/>
    <w:rsid w:val="00304350"/>
    <w:rsid w:val="00310162"/>
    <w:rsid w:val="00312524"/>
    <w:rsid w:val="003125BA"/>
    <w:rsid w:val="00312CC0"/>
    <w:rsid w:val="003149B8"/>
    <w:rsid w:val="0031738F"/>
    <w:rsid w:val="00317DE8"/>
    <w:rsid w:val="0034435B"/>
    <w:rsid w:val="0034661B"/>
    <w:rsid w:val="0035049B"/>
    <w:rsid w:val="003516C9"/>
    <w:rsid w:val="003517ED"/>
    <w:rsid w:val="00353347"/>
    <w:rsid w:val="00361661"/>
    <w:rsid w:val="003706A2"/>
    <w:rsid w:val="003707FE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95C86"/>
    <w:rsid w:val="003A2EB0"/>
    <w:rsid w:val="003A4EE5"/>
    <w:rsid w:val="003A675F"/>
    <w:rsid w:val="003A7A3E"/>
    <w:rsid w:val="003B1359"/>
    <w:rsid w:val="003B1EE6"/>
    <w:rsid w:val="003B310C"/>
    <w:rsid w:val="003B3C24"/>
    <w:rsid w:val="003B64B8"/>
    <w:rsid w:val="003B77DC"/>
    <w:rsid w:val="003C222B"/>
    <w:rsid w:val="003C59F6"/>
    <w:rsid w:val="003D2C9B"/>
    <w:rsid w:val="003E4467"/>
    <w:rsid w:val="003F0559"/>
    <w:rsid w:val="003F26A6"/>
    <w:rsid w:val="003F5913"/>
    <w:rsid w:val="00401217"/>
    <w:rsid w:val="00402AD2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0FC1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A7F05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5C57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4AC3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12C0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73F5D"/>
    <w:rsid w:val="006774CF"/>
    <w:rsid w:val="00680CD8"/>
    <w:rsid w:val="00681FFC"/>
    <w:rsid w:val="00685359"/>
    <w:rsid w:val="006907B9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C23B9"/>
    <w:rsid w:val="007D18B5"/>
    <w:rsid w:val="007D271A"/>
    <w:rsid w:val="007D2E45"/>
    <w:rsid w:val="007E49B1"/>
    <w:rsid w:val="007E5BF4"/>
    <w:rsid w:val="007F0219"/>
    <w:rsid w:val="007F24DE"/>
    <w:rsid w:val="007F2F4D"/>
    <w:rsid w:val="007F4AFE"/>
    <w:rsid w:val="007F5D0C"/>
    <w:rsid w:val="007F5E21"/>
    <w:rsid w:val="007F7282"/>
    <w:rsid w:val="007F7E50"/>
    <w:rsid w:val="00804384"/>
    <w:rsid w:val="008114CC"/>
    <w:rsid w:val="0082225D"/>
    <w:rsid w:val="00823436"/>
    <w:rsid w:val="00824849"/>
    <w:rsid w:val="00826ACF"/>
    <w:rsid w:val="008349E8"/>
    <w:rsid w:val="00840C7C"/>
    <w:rsid w:val="00841EEA"/>
    <w:rsid w:val="00842B16"/>
    <w:rsid w:val="00842BB7"/>
    <w:rsid w:val="008526C6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E5AA9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3AFE"/>
    <w:rsid w:val="00945CA7"/>
    <w:rsid w:val="00951F3F"/>
    <w:rsid w:val="00960BA2"/>
    <w:rsid w:val="009650A9"/>
    <w:rsid w:val="00971949"/>
    <w:rsid w:val="00972C47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28CA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617CE"/>
    <w:rsid w:val="00A66C22"/>
    <w:rsid w:val="00A70396"/>
    <w:rsid w:val="00A7143E"/>
    <w:rsid w:val="00A74038"/>
    <w:rsid w:val="00A768AB"/>
    <w:rsid w:val="00A76B89"/>
    <w:rsid w:val="00A77660"/>
    <w:rsid w:val="00A94D85"/>
    <w:rsid w:val="00A95038"/>
    <w:rsid w:val="00A96767"/>
    <w:rsid w:val="00AA4B64"/>
    <w:rsid w:val="00AB036D"/>
    <w:rsid w:val="00AB0FB2"/>
    <w:rsid w:val="00AB19E6"/>
    <w:rsid w:val="00AB4CA0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6824"/>
    <w:rsid w:val="00B5741B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090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37737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2C3D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0BF3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14D3"/>
    <w:rsid w:val="00D34684"/>
    <w:rsid w:val="00D3571E"/>
    <w:rsid w:val="00D414E9"/>
    <w:rsid w:val="00D418BA"/>
    <w:rsid w:val="00D51126"/>
    <w:rsid w:val="00D52C5B"/>
    <w:rsid w:val="00D55CC0"/>
    <w:rsid w:val="00D66B8F"/>
    <w:rsid w:val="00D71D0B"/>
    <w:rsid w:val="00D72BC6"/>
    <w:rsid w:val="00D7349F"/>
    <w:rsid w:val="00D7355A"/>
    <w:rsid w:val="00D74E55"/>
    <w:rsid w:val="00D750AA"/>
    <w:rsid w:val="00D76D9A"/>
    <w:rsid w:val="00D76F64"/>
    <w:rsid w:val="00D85876"/>
    <w:rsid w:val="00D85EB0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58C1"/>
    <w:rsid w:val="00DC047B"/>
    <w:rsid w:val="00DD1362"/>
    <w:rsid w:val="00DD1374"/>
    <w:rsid w:val="00DD1BC3"/>
    <w:rsid w:val="00DD231E"/>
    <w:rsid w:val="00DD2B32"/>
    <w:rsid w:val="00DD318E"/>
    <w:rsid w:val="00DD3B04"/>
    <w:rsid w:val="00DD503A"/>
    <w:rsid w:val="00DD773C"/>
    <w:rsid w:val="00DE3681"/>
    <w:rsid w:val="00DE36B2"/>
    <w:rsid w:val="00DE3A55"/>
    <w:rsid w:val="00DE7080"/>
    <w:rsid w:val="00DF0124"/>
    <w:rsid w:val="00DF2573"/>
    <w:rsid w:val="00DF4E7F"/>
    <w:rsid w:val="00DF5897"/>
    <w:rsid w:val="00DF6C15"/>
    <w:rsid w:val="00E041B4"/>
    <w:rsid w:val="00E04ED1"/>
    <w:rsid w:val="00E06C21"/>
    <w:rsid w:val="00E10F3E"/>
    <w:rsid w:val="00E1599B"/>
    <w:rsid w:val="00E17B59"/>
    <w:rsid w:val="00E2098E"/>
    <w:rsid w:val="00E30C72"/>
    <w:rsid w:val="00E47433"/>
    <w:rsid w:val="00E524C3"/>
    <w:rsid w:val="00E56F43"/>
    <w:rsid w:val="00E61E26"/>
    <w:rsid w:val="00E62427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2616"/>
    <w:rsid w:val="00E80190"/>
    <w:rsid w:val="00E811FB"/>
    <w:rsid w:val="00E81F21"/>
    <w:rsid w:val="00E83E89"/>
    <w:rsid w:val="00E87B31"/>
    <w:rsid w:val="00E94441"/>
    <w:rsid w:val="00EA4F4E"/>
    <w:rsid w:val="00EA6143"/>
    <w:rsid w:val="00EB2EC4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0664D"/>
    <w:rsid w:val="00F10F98"/>
    <w:rsid w:val="00F12DBE"/>
    <w:rsid w:val="00F13966"/>
    <w:rsid w:val="00F15D0D"/>
    <w:rsid w:val="00F22C40"/>
    <w:rsid w:val="00F24D5C"/>
    <w:rsid w:val="00F25D9B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28BC"/>
    <w:rsid w:val="00FC3A75"/>
    <w:rsid w:val="00FC6F95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">
    <w:name w:val="Normal Indent"/>
    <w:basedOn w:val="a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a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Б1"/>
    <w:basedOn w:val="3"/>
    <w:link w:val="16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ff0">
    <w:name w:val="Текст новости"/>
    <w:link w:val="aff1"/>
    <w:uiPriority w:val="99"/>
    <w:rsid w:val="00D25E0A"/>
    <w:pPr>
      <w:spacing w:after="120"/>
      <w:jc w:val="both"/>
    </w:pPr>
  </w:style>
  <w:style w:type="character" w:customStyle="1" w:styleId="aff1">
    <w:name w:val="Текст новости Знак"/>
    <w:link w:val="aff0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a0"/>
    <w:uiPriority w:val="99"/>
    <w:rsid w:val="00C03B39"/>
    <w:rPr>
      <w:rFonts w:cs="Times New Roman"/>
    </w:rPr>
  </w:style>
  <w:style w:type="paragraph" w:customStyle="1" w:styleId="17">
    <w:name w:val="Абзац списка1"/>
    <w:basedOn w:val="a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2016-06-28T07:17:00Z</cp:lastPrinted>
  <dcterms:created xsi:type="dcterms:W3CDTF">2018-11-30T11:06:00Z</dcterms:created>
  <dcterms:modified xsi:type="dcterms:W3CDTF">2018-11-30T11:06:00Z</dcterms:modified>
</cp:coreProperties>
</file>