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759" w:rsidRDefault="00FC275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C2759" w:rsidRDefault="00FC2759" w:rsidP="006D20E8">
      <w:pPr>
        <w:pStyle w:val="BodyText"/>
        <w:spacing w:after="0"/>
        <w:jc w:val="center"/>
        <w:rPr>
          <w:b/>
        </w:rPr>
      </w:pPr>
      <w:r>
        <w:rPr>
          <w:b/>
        </w:rPr>
        <w:t>12 февраля 2020 года</w:t>
      </w:r>
    </w:p>
    <w:p w:rsidR="00FC2759" w:rsidRDefault="00FC2759" w:rsidP="006D20E8">
      <w:pPr>
        <w:pStyle w:val="BodyText"/>
        <w:spacing w:after="0"/>
        <w:jc w:val="center"/>
        <w:rPr>
          <w:b/>
        </w:rPr>
      </w:pPr>
    </w:p>
    <w:p w:rsidR="00FC2759" w:rsidRDefault="00FC2759" w:rsidP="00415F14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F11A52">
        <w:rPr>
          <w:b/>
          <w:bCs/>
          <w:iCs/>
          <w:sz w:val="32"/>
          <w:szCs w:val="32"/>
        </w:rPr>
        <w:t xml:space="preserve">ПФР продолжает работу </w:t>
      </w:r>
    </w:p>
    <w:p w:rsidR="00FC2759" w:rsidRDefault="00FC2759" w:rsidP="00415F14">
      <w:pPr>
        <w:jc w:val="center"/>
        <w:outlineLvl w:val="1"/>
        <w:rPr>
          <w:b/>
          <w:bCs/>
          <w:iCs/>
          <w:sz w:val="32"/>
          <w:szCs w:val="32"/>
        </w:rPr>
      </w:pPr>
      <w:r w:rsidRPr="00F11A52">
        <w:rPr>
          <w:b/>
          <w:bCs/>
          <w:iCs/>
          <w:sz w:val="32"/>
          <w:szCs w:val="32"/>
        </w:rPr>
        <w:t>по совершенствованию электронных сервисов</w:t>
      </w:r>
    </w:p>
    <w:p w:rsidR="00FC2759" w:rsidRPr="00F11A52" w:rsidRDefault="00FC2759" w:rsidP="00415F14">
      <w:pPr>
        <w:jc w:val="center"/>
        <w:outlineLvl w:val="1"/>
        <w:rPr>
          <w:b/>
          <w:bCs/>
          <w:iCs/>
          <w:sz w:val="32"/>
          <w:szCs w:val="32"/>
        </w:rPr>
      </w:pPr>
      <w:r w:rsidRPr="00462C4C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43.75pt">
            <v:imagedata r:id="rId7" o:title=""/>
          </v:shape>
        </w:pict>
      </w:r>
    </w:p>
    <w:p w:rsidR="00FC2759" w:rsidRPr="00F11A52" w:rsidRDefault="00FC2759" w:rsidP="00415F14">
      <w:pPr>
        <w:ind w:firstLine="709"/>
        <w:jc w:val="both"/>
      </w:pPr>
      <w:r w:rsidRPr="00F11A52">
        <w:t>Управление ПФР в Колпинском районе напоминает гражданам, что они могут получить услуги, предоставляемые ПФР, в электронном виде, используя Единый портал государственных и муниципальных услуг (</w:t>
      </w:r>
      <w:hyperlink r:id="rId8" w:history="1">
        <w:r w:rsidRPr="00F11A52">
          <w:rPr>
            <w:rStyle w:val="Hyperlink"/>
          </w:rPr>
          <w:t>https://www.gosuslugi.ru/</w:t>
        </w:r>
      </w:hyperlink>
      <w:r w:rsidRPr="00F11A52">
        <w:t>) или Личный кабинет гражданина на сайте ПФР (</w:t>
      </w:r>
      <w:hyperlink r:id="rId9" w:history="1">
        <w:r w:rsidRPr="00F11A52">
          <w:rPr>
            <w:rStyle w:val="Hyperlink"/>
          </w:rPr>
          <w:t>https://es.pfrf.ru/</w:t>
        </w:r>
      </w:hyperlink>
      <w:r w:rsidRPr="00F11A52">
        <w:t>).</w:t>
      </w:r>
    </w:p>
    <w:p w:rsidR="00FC2759" w:rsidRPr="00F11A52" w:rsidRDefault="00FC2759" w:rsidP="00415F14">
      <w:pPr>
        <w:ind w:firstLine="709"/>
        <w:jc w:val="both"/>
      </w:pPr>
      <w:r w:rsidRPr="00F11A52"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FC2759" w:rsidRPr="00F11A52" w:rsidRDefault="00FC2759" w:rsidP="00415F14">
      <w:pPr>
        <w:ind w:firstLine="708"/>
        <w:jc w:val="both"/>
      </w:pPr>
      <w:r w:rsidRPr="00F11A52">
        <w:t>В настоящее время ПФР предоставляет через Единый портал государственных и муниципальных услуг  следующие государственные услуги:</w:t>
      </w:r>
    </w:p>
    <w:p w:rsidR="00FC2759" w:rsidRPr="00F11A52" w:rsidRDefault="00FC2759" w:rsidP="00415F14">
      <w:pPr>
        <w:jc w:val="both"/>
      </w:pPr>
      <w:r w:rsidRPr="00F11A52">
        <w:t>— Информирование застрахованных лиц о состоянии их индивидуальных лицевых счетов в системе обязательного пенсионного страхования (получение информации о состоянии своего индивидуального лицевого счета)</w:t>
      </w:r>
    </w:p>
    <w:p w:rsidR="00FC2759" w:rsidRPr="00F11A52" w:rsidRDefault="00FC2759" w:rsidP="00415F14">
      <w:pPr>
        <w:jc w:val="both"/>
      </w:pPr>
      <w:r w:rsidRPr="00F11A52">
        <w:t>— Информирование о предоставлении государственной социальной помощи в виде набора социальных услуг</w:t>
      </w:r>
    </w:p>
    <w:p w:rsidR="00FC2759" w:rsidRPr="00F11A52" w:rsidRDefault="00FC2759" w:rsidP="00415F14">
      <w:pPr>
        <w:jc w:val="both"/>
      </w:pPr>
      <w:r w:rsidRPr="00F11A52">
        <w:t>— Установление страховых пенсий, накопительной пенсии и пенсий по государственному пенсионному обеспечению (подача заявления на назначение пенсии)</w:t>
      </w:r>
    </w:p>
    <w:p w:rsidR="00FC2759" w:rsidRPr="00F11A52" w:rsidRDefault="00FC2759" w:rsidP="00415F14">
      <w:pPr>
        <w:jc w:val="both"/>
      </w:pPr>
      <w:r w:rsidRPr="00F11A52">
        <w:t>— Выдача государственного сертификата на материнский (семейный) капитал (подача заявления на первичное получение сертификата)</w:t>
      </w:r>
    </w:p>
    <w:p w:rsidR="00FC2759" w:rsidRPr="00F11A52" w:rsidRDefault="00FC2759" w:rsidP="00415F14">
      <w:pPr>
        <w:jc w:val="both"/>
      </w:pPr>
      <w:r w:rsidRPr="00F11A52">
        <w:t>— Рассмотрение заявления о распоряжении средствами (частью средств) материнского (семейного) капитала (подача заявления о распоряжении средствами материнского (семейного) капитала)</w:t>
      </w:r>
    </w:p>
    <w:p w:rsidR="00FC2759" w:rsidRPr="00F11A52" w:rsidRDefault="00FC2759" w:rsidP="00415F14">
      <w:pPr>
        <w:jc w:val="both"/>
      </w:pPr>
      <w:r w:rsidRPr="00F11A52">
        <w:t>—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FC2759" w:rsidRPr="00F11A52" w:rsidRDefault="00FC2759" w:rsidP="00415F14">
      <w:pPr>
        <w:jc w:val="both"/>
      </w:pPr>
      <w:r w:rsidRPr="00F11A52">
        <w:t>— Выплата страховых пенсий, накопительской пенсии и пенсий по государственному пенсионному обеспечению в рамках подачи заявления на доставку пенсии</w:t>
      </w:r>
    </w:p>
    <w:p w:rsidR="00FC2759" w:rsidRPr="00F11A52" w:rsidRDefault="00FC2759" w:rsidP="00415F14">
      <w:pPr>
        <w:jc w:val="both"/>
      </w:pPr>
      <w:r w:rsidRPr="00F11A52">
        <w:t>-Установление ежемесячной денежной выплаты отдельным категориям граждан в Российской Федерации</w:t>
      </w:r>
    </w:p>
    <w:p w:rsidR="00FC2759" w:rsidRPr="00F11A52" w:rsidRDefault="00FC2759" w:rsidP="00415F14">
      <w:pPr>
        <w:jc w:val="both"/>
      </w:pPr>
      <w:r w:rsidRPr="00F11A52">
        <w:t>-Пенсионный калькулятор.</w:t>
      </w:r>
    </w:p>
    <w:p w:rsidR="00FC2759" w:rsidRPr="00F11A52" w:rsidRDefault="00FC2759" w:rsidP="00415F14">
      <w:pPr>
        <w:ind w:firstLine="708"/>
        <w:jc w:val="both"/>
      </w:pPr>
      <w:r w:rsidRPr="00F11A52">
        <w:t>Через Личный кабинет гражданина (</w:t>
      </w:r>
      <w:hyperlink r:id="rId10" w:history="1">
        <w:r w:rsidRPr="00F11A52">
          <w:rPr>
            <w:rStyle w:val="Hyperlink"/>
          </w:rPr>
          <w:t>https://es.pfrf.ru/</w:t>
        </w:r>
      </w:hyperlink>
      <w:r w:rsidRPr="00F11A52">
        <w:t>) на сайте ПФР граждане имеют возможность обратиться за получением наиболее востребованных услуг ПФР, в том числе подать следующие заявления в территориальные органы ПФР:</w:t>
      </w:r>
    </w:p>
    <w:p w:rsidR="00FC2759" w:rsidRPr="00F11A52" w:rsidRDefault="00FC2759" w:rsidP="00415F14">
      <w:pPr>
        <w:jc w:val="both"/>
      </w:pPr>
      <w:r w:rsidRPr="00F11A52">
        <w:t>— о назначении пенсии</w:t>
      </w:r>
    </w:p>
    <w:p w:rsidR="00FC2759" w:rsidRPr="00F11A52" w:rsidRDefault="00FC2759" w:rsidP="00415F14">
      <w:pPr>
        <w:jc w:val="both"/>
      </w:pPr>
      <w:r w:rsidRPr="00F11A52">
        <w:t>— о доставке пенсии</w:t>
      </w:r>
    </w:p>
    <w:p w:rsidR="00FC2759" w:rsidRPr="00F11A52" w:rsidRDefault="00FC2759" w:rsidP="00415F14">
      <w:pPr>
        <w:jc w:val="both"/>
      </w:pPr>
      <w:r w:rsidRPr="00F11A52">
        <w:t>— о выдаче сертификата на материнский (семейный) капитал</w:t>
      </w:r>
    </w:p>
    <w:p w:rsidR="00FC2759" w:rsidRPr="00F11A52" w:rsidRDefault="00FC2759" w:rsidP="00415F14">
      <w:pPr>
        <w:jc w:val="both"/>
      </w:pPr>
      <w:r w:rsidRPr="00F11A52">
        <w:t>— о выплате за счет средств материнского (семейного) капитала</w:t>
      </w:r>
    </w:p>
    <w:p w:rsidR="00FC2759" w:rsidRPr="00F11A52" w:rsidRDefault="00FC2759" w:rsidP="00415F14">
      <w:pPr>
        <w:ind w:firstLine="709"/>
        <w:jc w:val="both"/>
      </w:pPr>
      <w:r w:rsidRPr="00F11A52">
        <w:t>Граждане, которые еще только формируют свою будущую пенсию, могут получать информацию о состоянии их индивидуального лицевого счета в системе обязательного пенсионного страхования, в том числе о сумме страховых взносов, уплаченных их работодателем (работодателями). Также такие граждане могут ознакомиться с информацией о сформированных пенсионных правах в системе обязательного пенсионного страхования, в том числе получить сведения о своем стаже, страховых взносах, направленных на формирование страховой и (или) накопительной пенсии, заработной плате и количестве пенсионных коэффициентов, а также другую информацию о своих пенсионных правах. Кроме того, с помощью Личного кабинета граждане могут получить справку, подтверждающую статус предпенсионера, уведомление о регистрации в системе индивидуального (персонифицированного) учета, сведения электронной трудовой книжки. Данный сервис позволяет гражданам предварительно заказать ряд документов в территориальном органе ПФР, например, справку о размере пенсии и (или) иных выплат. Посредством Личного кабинета гражданина можно направить интернет-обращение в ПФР по интересующему вопросу.</w:t>
      </w:r>
    </w:p>
    <w:p w:rsidR="00FC2759" w:rsidRPr="00F11A52" w:rsidRDefault="00FC2759" w:rsidP="00415F14">
      <w:pPr>
        <w:ind w:firstLine="709"/>
        <w:jc w:val="both"/>
      </w:pPr>
      <w:r w:rsidRPr="00F11A52">
        <w:t>Для получения государственных услуг в электронном виде необходимо подтвердить свою учетную запись. Процедуру подтверждения личности можно пройти в клиентских службах территориальных органов ПФР.</w:t>
      </w:r>
    </w:p>
    <w:p w:rsidR="00FC2759" w:rsidRPr="0019668E" w:rsidRDefault="00FC2759" w:rsidP="00415F14">
      <w:pPr>
        <w:ind w:firstLine="709"/>
        <w:jc w:val="both"/>
      </w:pPr>
      <w:r w:rsidRPr="00F11A52">
        <w:t>Пенсионный фонд продолжает работу по совершенствованию электронных сервисов в целях создания для граждан наиболее оптимальных и комфортных условий при обращении за услугами ПФР</w:t>
      </w:r>
      <w:r w:rsidRPr="0019668E">
        <w:t>.</w:t>
      </w:r>
    </w:p>
    <w:p w:rsidR="00FC2759" w:rsidRDefault="00FC2759" w:rsidP="00415F14"/>
    <w:p w:rsidR="00FC2759" w:rsidRDefault="00FC2759" w:rsidP="00415F14">
      <w:pPr>
        <w:spacing w:before="360"/>
        <w:jc w:val="center"/>
        <w:outlineLvl w:val="1"/>
      </w:pPr>
    </w:p>
    <w:sectPr w:rsidR="00FC2759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59" w:rsidRDefault="00FC2759">
      <w:r>
        <w:separator/>
      </w:r>
    </w:p>
  </w:endnote>
  <w:endnote w:type="continuationSeparator" w:id="0">
    <w:p w:rsidR="00FC2759" w:rsidRDefault="00FC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9" w:rsidRDefault="00FC275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59" w:rsidRDefault="00FC2759">
      <w:r>
        <w:separator/>
      </w:r>
    </w:p>
  </w:footnote>
  <w:footnote w:type="continuationSeparator" w:id="0">
    <w:p w:rsidR="00FC2759" w:rsidRDefault="00FC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9" w:rsidRDefault="00FC275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C2759" w:rsidRDefault="00FC275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C2759" w:rsidRPr="004F6C0A" w:rsidRDefault="00FC275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C2759" w:rsidRDefault="00FC275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C2759" w:rsidRDefault="00FC275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668E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0655"/>
    <w:rsid w:val="00256E8D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87B8B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3F7B9B"/>
    <w:rsid w:val="00400C1C"/>
    <w:rsid w:val="004013D7"/>
    <w:rsid w:val="00402F58"/>
    <w:rsid w:val="00415F14"/>
    <w:rsid w:val="0042283C"/>
    <w:rsid w:val="00432B59"/>
    <w:rsid w:val="00433A1C"/>
    <w:rsid w:val="00434F39"/>
    <w:rsid w:val="00443F7A"/>
    <w:rsid w:val="00455BF6"/>
    <w:rsid w:val="00462C4C"/>
    <w:rsid w:val="00470E53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2B77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B09F6"/>
    <w:rsid w:val="00AB2184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2A04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B011D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3075"/>
    <w:rsid w:val="00EB5D5E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11A52"/>
    <w:rsid w:val="00F30F9B"/>
    <w:rsid w:val="00F34E0B"/>
    <w:rsid w:val="00F364C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2759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591</Words>
  <Characters>3373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2020-02-01T10:49:00Z</dcterms:modified>
</cp:coreProperties>
</file>