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D4B4" w14:textId="77777777" w:rsidR="0020050A" w:rsidRDefault="0020050A" w:rsidP="002005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20050A">
        <w:rPr>
          <w:b/>
          <w:bCs/>
          <w:u w:val="single"/>
        </w:rPr>
        <w:t>_</w:t>
      </w:r>
      <w:r>
        <w:rPr>
          <w:rFonts w:ascii="Times New Roman CYR" w:hAnsi="Times New Roman CYR" w:cs="Times New Roman CYR"/>
          <w:b/>
          <w:bCs/>
          <w:u w:val="single"/>
        </w:rPr>
        <w:t xml:space="preserve">ФИНАНСОВЫЙ ОТЧЕТ  </w:t>
      </w:r>
    </w:p>
    <w:p w14:paraId="5D4FE70A" w14:textId="77777777" w:rsidR="0020050A" w:rsidRPr="00033506" w:rsidRDefault="0020050A" w:rsidP="002005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u w:val="single"/>
        </w:rPr>
      </w:pPr>
      <w:r w:rsidRPr="0020050A">
        <w:rPr>
          <w:i/>
          <w:iCs/>
        </w:rPr>
        <w:t>(</w:t>
      </w:r>
      <w:r>
        <w:rPr>
          <w:rFonts w:ascii="Times New Roman CYR" w:hAnsi="Times New Roman CYR" w:cs="Times New Roman CYR"/>
          <w:i/>
          <w:iCs/>
        </w:rPr>
        <w:t xml:space="preserve">первый или </w:t>
      </w:r>
      <w:r w:rsidRPr="00033506">
        <w:rPr>
          <w:rFonts w:ascii="Times New Roman CYR" w:hAnsi="Times New Roman CYR" w:cs="Times New Roman CYR"/>
          <w:i/>
          <w:iCs/>
          <w:u w:val="single"/>
        </w:rPr>
        <w:t>итоговый)</w:t>
      </w:r>
    </w:p>
    <w:p w14:paraId="5D5F48D1" w14:textId="77777777" w:rsidR="0020050A" w:rsidRDefault="0020050A" w:rsidP="0020050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поступлении и расходовании средств избирательного фонда кандидата</w:t>
      </w:r>
    </w:p>
    <w:p w14:paraId="2B796021" w14:textId="748D84FA" w:rsidR="00DF2EB0" w:rsidRDefault="009B655A" w:rsidP="0020050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Беглова Эдуарда Алиевича</w:t>
      </w:r>
    </w:p>
    <w:tbl>
      <w:tblPr>
        <w:tblW w:w="12281" w:type="dxa"/>
        <w:tblInd w:w="-504" w:type="dxa"/>
        <w:tblLayout w:type="fixed"/>
        <w:tblLook w:val="0000" w:firstRow="0" w:lastRow="0" w:firstColumn="0" w:lastColumn="0" w:noHBand="0" w:noVBand="0"/>
      </w:tblPr>
      <w:tblGrid>
        <w:gridCol w:w="7275"/>
        <w:gridCol w:w="992"/>
        <w:gridCol w:w="1701"/>
        <w:gridCol w:w="1559"/>
        <w:gridCol w:w="754"/>
      </w:tblGrid>
      <w:tr w:rsidR="0020050A" w:rsidRPr="0020050A" w14:paraId="7635B9C2" w14:textId="77777777" w:rsidTr="00D2133C">
        <w:trPr>
          <w:trHeight w:val="1"/>
        </w:trPr>
        <w:tc>
          <w:tcPr>
            <w:tcW w:w="12281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6A69A289" w14:textId="77777777" w:rsidR="005C2D51" w:rsidRDefault="00CB3080" w:rsidP="00CB3080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CB3080">
              <w:rPr>
                <w:b/>
                <w:bCs/>
                <w:i/>
              </w:rPr>
              <w:t xml:space="preserve">                                   </w:t>
            </w:r>
            <w:r>
              <w:rPr>
                <w:b/>
                <w:bCs/>
                <w:i/>
              </w:rPr>
              <w:t xml:space="preserve">           </w:t>
            </w:r>
            <w:r w:rsidRPr="00CB3080">
              <w:rPr>
                <w:b/>
                <w:bCs/>
                <w:i/>
              </w:rPr>
              <w:t xml:space="preserve">   </w:t>
            </w:r>
          </w:p>
          <w:p w14:paraId="718D45B9" w14:textId="77777777" w:rsidR="00CB3080" w:rsidRPr="00CB3080" w:rsidRDefault="005C2D51" w:rsidP="00CB308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  <w:i/>
              </w:rPr>
              <w:t xml:space="preserve">                                                    </w:t>
            </w:r>
            <w:r>
              <w:rPr>
                <w:b/>
                <w:bCs/>
              </w:rPr>
              <w:t>Муниципальный</w:t>
            </w:r>
            <w:r w:rsidR="00CB3080" w:rsidRPr="00CB3080">
              <w:rPr>
                <w:b/>
                <w:bCs/>
              </w:rPr>
              <w:t xml:space="preserve"> Совет</w:t>
            </w:r>
            <w:r>
              <w:rPr>
                <w:b/>
                <w:bCs/>
              </w:rPr>
              <w:t xml:space="preserve"> В</w:t>
            </w:r>
            <w:r w:rsidR="00CB3080" w:rsidRPr="00CB3080">
              <w:rPr>
                <w:b/>
                <w:bCs/>
              </w:rPr>
              <w:t>МО п. Понтонный</w:t>
            </w:r>
          </w:p>
          <w:p w14:paraId="53B8AFE2" w14:textId="77777777" w:rsidR="00A10611" w:rsidRPr="00CB3080" w:rsidRDefault="00A10611" w:rsidP="00CB308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14:paraId="6F405DAC" w14:textId="77777777" w:rsidR="0020050A" w:rsidRDefault="0020050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</w:rPr>
            </w:pPr>
          </w:p>
          <w:p w14:paraId="135670E5" w14:textId="6D3FFFB0" w:rsidR="0020050A" w:rsidRPr="00F02711" w:rsidRDefault="00CB3080" w:rsidP="00FC79A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F02711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="003C41E4" w:rsidRPr="003C41E4">
              <w:rPr>
                <w:rFonts w:ascii="Calibri" w:hAnsi="Calibri" w:cs="Calibri"/>
                <w:b/>
                <w:sz w:val="22"/>
                <w:szCs w:val="22"/>
              </w:rPr>
              <w:t>40810810755009005481</w:t>
            </w:r>
          </w:p>
        </w:tc>
      </w:tr>
      <w:tr w:rsidR="0020050A" w:rsidRPr="005C2D51" w14:paraId="39AAC6DA" w14:textId="77777777" w:rsidTr="00D2133C">
        <w:trPr>
          <w:trHeight w:val="1"/>
        </w:trPr>
        <w:tc>
          <w:tcPr>
            <w:tcW w:w="12281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6244D01" w14:textId="77777777" w:rsidR="0020050A" w:rsidRPr="00F02711" w:rsidRDefault="0020050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2D51">
              <w:rPr>
                <w:i/>
                <w:iCs/>
              </w:rPr>
              <w:t>(</w:t>
            </w:r>
            <w:r>
              <w:rPr>
                <w:rFonts w:ascii="Times New Roman CYR" w:hAnsi="Times New Roman CYR" w:cs="Times New Roman CYR"/>
                <w:i/>
                <w:iCs/>
              </w:rPr>
              <w:t>номер  специального избирательного счета)</w:t>
            </w:r>
          </w:p>
        </w:tc>
      </w:tr>
      <w:tr w:rsidR="0020050A" w:rsidRPr="00F12609" w14:paraId="5003A42D" w14:textId="77777777" w:rsidTr="00D2133C">
        <w:trPr>
          <w:trHeight w:val="1"/>
        </w:trPr>
        <w:tc>
          <w:tcPr>
            <w:tcW w:w="12281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679B6878" w14:textId="0DF2BE88" w:rsidR="0020050A" w:rsidRPr="00F12609" w:rsidRDefault="00CB3080" w:rsidP="007542E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                                            </w:t>
            </w:r>
            <w:r w:rsidR="00DF2EB0">
              <w:rPr>
                <w:rFonts w:ascii="Times New Roman CYR" w:hAnsi="Times New Roman CYR" w:cs="Times New Roman CYR"/>
              </w:rPr>
              <w:t xml:space="preserve">по состоянию на </w:t>
            </w:r>
            <w:r w:rsidR="00F12609">
              <w:rPr>
                <w:rFonts w:ascii="Times New Roman CYR" w:hAnsi="Times New Roman CYR" w:cs="Times New Roman CYR"/>
              </w:rPr>
              <w:t xml:space="preserve"> </w:t>
            </w:r>
            <w:r w:rsidR="00061532">
              <w:rPr>
                <w:rFonts w:ascii="Times New Roman CYR" w:hAnsi="Times New Roman CYR" w:cs="Times New Roman CYR"/>
              </w:rPr>
              <w:t>0</w:t>
            </w:r>
            <w:r w:rsidR="000F4040">
              <w:rPr>
                <w:rFonts w:ascii="Times New Roman CYR" w:hAnsi="Times New Roman CYR" w:cs="Times New Roman CYR"/>
              </w:rPr>
              <w:t>8</w:t>
            </w:r>
            <w:bookmarkStart w:id="0" w:name="_GoBack"/>
            <w:bookmarkEnd w:id="0"/>
            <w:r w:rsidR="00061532">
              <w:rPr>
                <w:rFonts w:ascii="Times New Roman CYR" w:hAnsi="Times New Roman CYR" w:cs="Times New Roman CYR"/>
              </w:rPr>
              <w:t>.10</w:t>
            </w:r>
            <w:r w:rsidR="00F12609">
              <w:rPr>
                <w:rFonts w:ascii="Times New Roman CYR" w:hAnsi="Times New Roman CYR" w:cs="Times New Roman CYR"/>
              </w:rPr>
              <w:t xml:space="preserve">. </w:t>
            </w:r>
            <w:r w:rsidR="00DF2EB0">
              <w:rPr>
                <w:rFonts w:ascii="Times New Roman CYR" w:hAnsi="Times New Roman CYR" w:cs="Times New Roman CYR"/>
              </w:rPr>
              <w:t xml:space="preserve">2019 </w:t>
            </w:r>
            <w:r w:rsidR="0020050A">
              <w:rPr>
                <w:rFonts w:ascii="Times New Roman CYR" w:hAnsi="Times New Roman CYR" w:cs="Times New Roman CYR"/>
              </w:rPr>
              <w:t>год</w:t>
            </w:r>
            <w:r w:rsidR="001A6989">
              <w:rPr>
                <w:rFonts w:ascii="Times New Roman CYR" w:hAnsi="Times New Roman CYR" w:cs="Times New Roman CYR"/>
              </w:rPr>
              <w:t>а</w:t>
            </w:r>
          </w:p>
        </w:tc>
      </w:tr>
      <w:tr w:rsidR="0020050A" w:rsidRPr="00F12609" w14:paraId="3CB7BE59" w14:textId="77777777" w:rsidTr="00D2133C">
        <w:tblPrEx>
          <w:tblCellMar>
            <w:left w:w="70" w:type="dxa"/>
            <w:right w:w="70" w:type="dxa"/>
          </w:tblCellMar>
        </w:tblPrEx>
        <w:trPr>
          <w:gridAfter w:val="1"/>
          <w:wAfter w:w="754" w:type="dxa"/>
          <w:trHeight w:val="554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6BE315C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Строка финансового отчета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785630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Шифр </w:t>
            </w:r>
            <w:r>
              <w:rPr>
                <w:rFonts w:ascii="Times New Roman CYR" w:hAnsi="Times New Roman CYR" w:cs="Times New Roman CYR"/>
                <w:b/>
                <w:bCs/>
              </w:rPr>
              <w:br/>
              <w:t>строки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8F3904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Сумма,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8B3688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Примечание </w:t>
            </w:r>
            <w:r>
              <w:rPr>
                <w:rFonts w:ascii="Times New Roman CYR" w:hAnsi="Times New Roman CYR" w:cs="Times New Roman CYR"/>
              </w:rPr>
              <w:br/>
            </w:r>
          </w:p>
        </w:tc>
      </w:tr>
    </w:tbl>
    <w:p w14:paraId="700E25FC" w14:textId="77777777" w:rsidR="0020050A" w:rsidRPr="00F12609" w:rsidRDefault="0020050A" w:rsidP="0020050A">
      <w:pPr>
        <w:tabs>
          <w:tab w:val="left" w:pos="4320"/>
          <w:tab w:val="left" w:pos="5400"/>
          <w:tab w:val="left" w:pos="7990"/>
          <w:tab w:val="left" w:pos="9610"/>
        </w:tabs>
        <w:autoSpaceDE w:val="0"/>
        <w:autoSpaceDN w:val="0"/>
        <w:adjustRightInd w:val="0"/>
        <w:spacing w:line="276" w:lineRule="auto"/>
        <w:ind w:left="-650"/>
        <w:rPr>
          <w:b/>
          <w:bCs/>
        </w:rPr>
      </w:pPr>
      <w:r w:rsidRPr="00F12609">
        <w:rPr>
          <w:b/>
          <w:bCs/>
        </w:rPr>
        <w:tab/>
      </w:r>
      <w:r w:rsidRPr="00F12609">
        <w:rPr>
          <w:b/>
          <w:bCs/>
        </w:rPr>
        <w:tab/>
      </w:r>
      <w:r w:rsidRPr="00F12609">
        <w:rPr>
          <w:b/>
          <w:bCs/>
        </w:rPr>
        <w:tab/>
      </w:r>
    </w:p>
    <w:tbl>
      <w:tblPr>
        <w:tblW w:w="11565" w:type="dxa"/>
        <w:tblInd w:w="-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38"/>
        <w:gridCol w:w="1593"/>
        <w:gridCol w:w="4843"/>
        <w:gridCol w:w="1080"/>
        <w:gridCol w:w="1660"/>
        <w:gridCol w:w="1559"/>
      </w:tblGrid>
      <w:tr w:rsidR="0020050A" w:rsidRPr="00F12609" w14:paraId="7884985A" w14:textId="77777777" w:rsidTr="00D2133C">
        <w:trPr>
          <w:trHeight w:val="240"/>
        </w:trPr>
        <w:tc>
          <w:tcPr>
            <w:tcW w:w="7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42397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2609">
              <w:rPr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663931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2609">
              <w:rPr>
                <w:b/>
                <w:bCs/>
              </w:rPr>
              <w:t>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ACBE68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2609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1158B3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2609">
              <w:rPr>
                <w:b/>
                <w:bCs/>
              </w:rPr>
              <w:t>4</w:t>
            </w:r>
          </w:p>
        </w:tc>
      </w:tr>
      <w:tr w:rsidR="0020050A" w14:paraId="022BDF60" w14:textId="77777777" w:rsidTr="00D2133C">
        <w:trPr>
          <w:trHeight w:val="599"/>
        </w:trPr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59FEC" w14:textId="77777777" w:rsidR="0020050A" w:rsidRPr="00F12609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12609">
              <w:rPr>
                <w:b/>
                <w:bCs/>
              </w:rPr>
              <w:t>1</w:t>
            </w:r>
          </w:p>
        </w:tc>
        <w:tc>
          <w:tcPr>
            <w:tcW w:w="6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4D183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671F1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90E2535" w14:textId="089D06F4" w:rsidR="0020050A" w:rsidRPr="00F12609" w:rsidRDefault="00033506" w:rsidP="00FC79A4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</w:t>
            </w:r>
            <w:r w:rsidR="009B655A">
              <w:rPr>
                <w:rFonts w:ascii="Calibri" w:hAnsi="Calibri" w:cs="Calibri"/>
                <w:sz w:val="22"/>
                <w:szCs w:val="22"/>
              </w:rPr>
              <w:t>18510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B6496F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186EC29" w14:textId="77777777" w:rsidTr="00790DFF">
        <w:trPr>
          <w:trHeight w:val="240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251441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</w:t>
            </w:r>
          </w:p>
        </w:tc>
      </w:tr>
      <w:tr w:rsidR="0020050A" w14:paraId="12430B32" w14:textId="77777777" w:rsidTr="00D2133C">
        <w:trPr>
          <w:trHeight w:val="89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EDCF9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1.1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034D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7C8FE84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0050A">
              <w:t>(</w:t>
            </w:r>
            <w:r>
              <w:rPr>
                <w:rFonts w:ascii="Times New Roman CYR" w:hAnsi="Times New Roman CYR" w:cs="Times New Roman CYR"/>
              </w:rPr>
              <w:t>стр.20= стр. 30+ стр.40+стр.50+стр.60)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D8EDE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2CDDD1" w14:textId="7BA506BC" w:rsidR="0020050A" w:rsidRPr="00033506" w:rsidRDefault="009B655A" w:rsidP="00F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6554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C1F0E43" w14:textId="77777777" w:rsidTr="00790DFF">
        <w:trPr>
          <w:trHeight w:val="443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134B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 них</w:t>
            </w:r>
          </w:p>
        </w:tc>
      </w:tr>
      <w:tr w:rsidR="0020050A" w14:paraId="204B1814" w14:textId="77777777" w:rsidTr="00D2133C">
        <w:trPr>
          <w:trHeight w:val="4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7327B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1.1.1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C839D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5F4E63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14EF3AC" w14:textId="307E01E5" w:rsidR="0020050A" w:rsidRPr="00DF2EB0" w:rsidRDefault="00DF2EB0" w:rsidP="00FC79A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 w:rsidR="009B655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E6E0C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1E0599DF" w14:textId="77777777" w:rsidTr="00D2133C">
        <w:trPr>
          <w:trHeight w:val="8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E7778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1.1.2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E25694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205D6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AD33EF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AE0BC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1991EB43" w14:textId="77777777" w:rsidTr="00D2133C">
        <w:trPr>
          <w:trHeight w:val="4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ECC0A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1.1.3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0A87D5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C8FC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8488BB" w14:textId="6AD18495" w:rsidR="0020050A" w:rsidRPr="00033506" w:rsidRDefault="009B655A" w:rsidP="009B655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7E33B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5C4F8D4C" w14:textId="77777777" w:rsidTr="00D2133C">
        <w:trPr>
          <w:trHeight w:val="5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B3AA4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1.1.4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055C1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C1A75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7FC474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A0A10E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F920B54" w14:textId="77777777" w:rsidTr="00D2133C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C7625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1.2</w:t>
            </w:r>
          </w:p>
        </w:tc>
        <w:tc>
          <w:tcPr>
            <w:tcW w:w="6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47D6BF7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</w:t>
            </w:r>
            <w:r>
              <w:rPr>
                <w:lang w:val="en-US"/>
              </w:rPr>
              <w:t> </w:t>
            </w:r>
            <w:r w:rsidRPr="0020050A">
              <w:t xml:space="preserve">6 </w:t>
            </w:r>
            <w:r>
              <w:rPr>
                <w:rFonts w:ascii="Times New Roman CYR" w:hAnsi="Times New Roman CYR" w:cs="Times New Roman CYR"/>
              </w:rPr>
              <w:t>ст.</w:t>
            </w:r>
            <w:r>
              <w:rPr>
                <w:lang w:val="en-US"/>
              </w:rPr>
              <w:t> </w:t>
            </w:r>
            <w:r w:rsidRPr="0020050A">
              <w:t xml:space="preserve">58 </w:t>
            </w:r>
            <w:r>
              <w:rPr>
                <w:rFonts w:ascii="Times New Roman CYR" w:hAnsi="Times New Roman CYR" w:cs="Times New Roman CYR"/>
              </w:rPr>
              <w:t>ФЗ</w:t>
            </w:r>
          </w:p>
          <w:p w14:paraId="0AA3CCC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20050A">
              <w:t>№</w:t>
            </w:r>
            <w:r>
              <w:rPr>
                <w:lang w:val="en-US"/>
              </w:rPr>
              <w:t> </w:t>
            </w:r>
            <w:r w:rsidRPr="0020050A">
              <w:t>67-</w:t>
            </w:r>
            <w:r>
              <w:rPr>
                <w:rFonts w:ascii="Times New Roman CYR" w:hAnsi="Times New Roman CYR" w:cs="Times New Roman CYR"/>
              </w:rPr>
              <w:t xml:space="preserve">ФЗ </w:t>
            </w:r>
            <w:r>
              <w:rPr>
                <w:rFonts w:ascii="Times New Roman CYR" w:hAnsi="Times New Roman CYR" w:cs="Times New Roman CYR"/>
                <w:vertAlign w:val="superscript"/>
              </w:rPr>
              <w:t>*</w:t>
            </w:r>
          </w:p>
          <w:p w14:paraId="48F2E2DA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0050A">
              <w:t>(</w:t>
            </w:r>
            <w:r>
              <w:rPr>
                <w:rFonts w:ascii="Times New Roman CYR" w:hAnsi="Times New Roman CYR" w:cs="Times New Roman CYR"/>
              </w:rPr>
              <w:t>стр.70= стр. 80+ стр. 90+стр. 100+стр.110)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59DC3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B21023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72207CC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3BDE5AEE" w14:textId="77777777" w:rsidTr="00790DFF">
        <w:trPr>
          <w:trHeight w:val="334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976C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 них</w:t>
            </w:r>
          </w:p>
        </w:tc>
      </w:tr>
      <w:tr w:rsidR="0020050A" w14:paraId="27F0180B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531D7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1.2.1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F8473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A91E8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80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04C023" w14:textId="77777777" w:rsidR="0020050A" w:rsidRPr="00DF2EB0" w:rsidRDefault="00061532" w:rsidP="000615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4BE72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5EF05B01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D7130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1.2.2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27DEA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5499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04AF38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C2EC4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243AFD74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E01A11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1.2.3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154DCC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A7DAD8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839505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3F8A0B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67C19DCB" w14:textId="77777777" w:rsidTr="00D2133C">
        <w:trPr>
          <w:trHeight w:val="24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A049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1.2.4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F2FBAB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1B342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ADB4E9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6020D3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C26D617" w14:textId="77777777" w:rsidTr="00D2133C">
        <w:trPr>
          <w:trHeight w:val="36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F5209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8ADC3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Возвращено денежных средств из избирательного фонда, всего </w:t>
            </w:r>
          </w:p>
          <w:p w14:paraId="772F059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стр.120= стр. 130+стр. 140+стр.180)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F75DEE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DB6413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9B2D55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2F9825BD" w14:textId="77777777" w:rsidTr="00790DFF">
        <w:trPr>
          <w:trHeight w:val="240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023B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</w:t>
            </w:r>
          </w:p>
        </w:tc>
      </w:tr>
      <w:tr w:rsidR="0020050A" w14:paraId="3EA6AB99" w14:textId="77777777" w:rsidTr="00D2133C">
        <w:trPr>
          <w:trHeight w:val="24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EC84EB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B43397" w14:textId="77777777" w:rsidR="0020050A" w:rsidRP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Перечислено в доход местного бюджета               (нарушение п.п. </w:t>
            </w:r>
            <w:r w:rsidRPr="0020050A">
              <w:t>«</w:t>
            </w:r>
            <w:r>
              <w:rPr>
                <w:rFonts w:ascii="Times New Roman CYR" w:hAnsi="Times New Roman CYR" w:cs="Times New Roman CYR"/>
              </w:rPr>
              <w:t>н</w:t>
            </w:r>
            <w:r w:rsidRPr="0020050A">
              <w:t xml:space="preserve">» </w:t>
            </w:r>
            <w:r>
              <w:rPr>
                <w:rFonts w:ascii="Times New Roman CYR" w:hAnsi="Times New Roman CYR" w:cs="Times New Roman CYR"/>
              </w:rPr>
              <w:t>п.6 ст.58 ФЗ № 67-ФЗ)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C0A63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E974C56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5846F2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940478E" w14:textId="77777777" w:rsidTr="00D2133C">
        <w:trPr>
          <w:trHeight w:val="60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11E5D3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A8FF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6260E48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стр.140= стр. 150+стр. 160+стр.170)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2C9A17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C2025EB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5B7FBC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B5C9FF6" w14:textId="77777777" w:rsidTr="00790DFF">
        <w:trPr>
          <w:trHeight w:val="240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0600E1" w14:textId="77777777" w:rsidR="0020050A" w:rsidRDefault="0020050A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из них</w:t>
            </w:r>
          </w:p>
        </w:tc>
      </w:tr>
      <w:tr w:rsidR="0020050A" w14:paraId="5CDE2BF6" w14:textId="77777777" w:rsidTr="00D2133C">
        <w:trPr>
          <w:trHeight w:val="60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71939C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2.2.1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38893C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</w:t>
            </w:r>
            <w:r w:rsidRPr="0020050A">
              <w:t>«</w:t>
            </w:r>
            <w:r>
              <w:rPr>
                <w:rFonts w:ascii="Times New Roman CYR" w:hAnsi="Times New Roman CYR" w:cs="Times New Roman CYR"/>
              </w:rPr>
              <w:t>б</w:t>
            </w:r>
            <w:r w:rsidRPr="0020050A">
              <w:t>», «</w:t>
            </w:r>
            <w:r>
              <w:rPr>
                <w:rFonts w:ascii="Times New Roman CYR" w:hAnsi="Times New Roman CYR" w:cs="Times New Roman CYR"/>
              </w:rPr>
              <w:t>в</w:t>
            </w:r>
            <w:r w:rsidRPr="0020050A">
              <w:t xml:space="preserve">», « </w:t>
            </w:r>
            <w:r>
              <w:rPr>
                <w:rFonts w:ascii="Times New Roman CYR" w:hAnsi="Times New Roman CYR" w:cs="Times New Roman CYR"/>
              </w:rPr>
              <w:t>г</w:t>
            </w:r>
            <w:r w:rsidRPr="0020050A">
              <w:t xml:space="preserve">» </w:t>
            </w:r>
            <w:r>
              <w:rPr>
                <w:rFonts w:ascii="Times New Roman CYR" w:hAnsi="Times New Roman CYR" w:cs="Times New Roman CYR"/>
              </w:rPr>
              <w:t>п.6 и п.7 ст.58 ФЗ № 67-ФЗ)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F59A29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280F28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DA3989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507E993" w14:textId="77777777" w:rsidTr="00D2133C">
        <w:trPr>
          <w:trHeight w:val="72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496B7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2.2.2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5AD5C32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</w:t>
            </w:r>
            <w:r w:rsidRPr="0020050A">
              <w:t>«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20050A">
              <w:t>», «</w:t>
            </w:r>
            <w:r>
              <w:rPr>
                <w:rFonts w:ascii="Times New Roman CYR" w:hAnsi="Times New Roman CYR" w:cs="Times New Roman CYR"/>
              </w:rPr>
              <w:t>д</w:t>
            </w:r>
            <w:r w:rsidRPr="0020050A">
              <w:t>»-«</w:t>
            </w:r>
            <w:r>
              <w:rPr>
                <w:rFonts w:ascii="Times New Roman CYR" w:hAnsi="Times New Roman CYR" w:cs="Times New Roman CYR"/>
              </w:rPr>
              <w:t>м</w:t>
            </w:r>
            <w:r w:rsidRPr="0020050A">
              <w:t>», «</w:t>
            </w:r>
            <w:r>
              <w:rPr>
                <w:rFonts w:ascii="Times New Roman CYR" w:hAnsi="Times New Roman CYR" w:cs="Times New Roman CYR"/>
              </w:rPr>
              <w:t>о</w:t>
            </w:r>
            <w:r w:rsidRPr="0020050A">
              <w:t xml:space="preserve">», « </w:t>
            </w:r>
            <w:r>
              <w:rPr>
                <w:rFonts w:ascii="Times New Roman CYR" w:hAnsi="Times New Roman CYR" w:cs="Times New Roman CYR"/>
              </w:rPr>
              <w:t>п</w:t>
            </w:r>
            <w:r w:rsidRPr="0020050A">
              <w:t xml:space="preserve">» </w:t>
            </w:r>
            <w:r>
              <w:rPr>
                <w:rFonts w:ascii="Times New Roman CYR" w:hAnsi="Times New Roman CYR" w:cs="Times New Roman CYR"/>
              </w:rPr>
              <w:t>п.6 и п.8 ст.58 ФЗ № 67-ФЗ)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B6D66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4D4C38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71EFC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FD5BE24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988F28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2.2.3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B8DACF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AEF28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9B92F0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60F64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37482A3D" w14:textId="77777777" w:rsidTr="00D2133C">
        <w:trPr>
          <w:trHeight w:val="1181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EC409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2.3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376048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41992AB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</w:rPr>
              <w:t>п.9 ст.58 ФЗ № 67-ФЗ)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09006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180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625426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7432DF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0ABF5F51" w14:textId="77777777" w:rsidTr="00D2133C">
        <w:trPr>
          <w:trHeight w:val="24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892C2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6F53F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Израсходовано средств, всего </w:t>
            </w:r>
          </w:p>
          <w:p w14:paraId="44F42FD9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0050A">
              <w:t>(</w:t>
            </w:r>
            <w:r>
              <w:rPr>
                <w:rFonts w:ascii="Times New Roman CYR" w:hAnsi="Times New Roman CYR" w:cs="Times New Roman CYR"/>
              </w:rPr>
              <w:t>стр.190= стр. 200+стр.230+стр.280)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C75D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190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A29DEA" w14:textId="308FF15F" w:rsidR="0020050A" w:rsidRPr="00033506" w:rsidRDefault="009B655A" w:rsidP="00F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390F2C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0322400" w14:textId="77777777" w:rsidTr="00790DFF">
        <w:trPr>
          <w:trHeight w:val="240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B86CC8" w14:textId="77777777" w:rsidR="0020050A" w:rsidRDefault="0020050A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 том числе</w:t>
            </w:r>
          </w:p>
        </w:tc>
      </w:tr>
      <w:tr w:rsidR="0020050A" w14:paraId="54BC0EFA" w14:textId="77777777" w:rsidTr="00D2133C">
        <w:trPr>
          <w:trHeight w:val="36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9BEAB1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876836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B5A64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2B8B049" w14:textId="2C3DDB5B" w:rsidR="0020050A" w:rsidRPr="00033506" w:rsidRDefault="009B655A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4FA6B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CF1E119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976BC1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3.1.1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0DAA46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4A0D2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210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E692B1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9652C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E7DD424" w14:textId="77777777" w:rsidTr="00D2133C">
        <w:trPr>
          <w:trHeight w:val="36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55694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B3AF0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194EF6F7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0050A">
              <w:t>(</w:t>
            </w:r>
            <w:r>
              <w:rPr>
                <w:rFonts w:ascii="Times New Roman CYR" w:hAnsi="Times New Roman CYR" w:cs="Times New Roman CYR"/>
              </w:rPr>
              <w:t>стр.220= стр.230+стр. 240+стр.250+стр. 260+стр.270)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651D87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220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2A7593" w14:textId="1A8A92F8" w:rsidR="0020050A" w:rsidRPr="00033506" w:rsidRDefault="009B655A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ED3E59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5AE085AF" w14:textId="77777777" w:rsidTr="00790DFF">
        <w:trPr>
          <w:trHeight w:val="317"/>
        </w:trPr>
        <w:tc>
          <w:tcPr>
            <w:tcW w:w="11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053ED" w14:textId="4C674C04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из них</w:t>
            </w:r>
          </w:p>
        </w:tc>
      </w:tr>
      <w:tr w:rsidR="0020050A" w14:paraId="1A949540" w14:textId="77777777" w:rsidTr="00D2133C">
        <w:trPr>
          <w:trHeight w:val="36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757B9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3.2.1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124038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367663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F68B031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3C4E4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B808EFA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2E716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3.2.2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DC20669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7CE39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240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3475B8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94E777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012D4BE3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A095B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3.2.3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459757" w14:textId="77777777" w:rsidR="0020050A" w:rsidRPr="0020050A" w:rsidRDefault="0020050A" w:rsidP="0020050A">
            <w:pPr>
              <w:autoSpaceDE w:val="0"/>
              <w:autoSpaceDN w:val="0"/>
              <w:adjustRightInd w:val="0"/>
              <w:spacing w:line="276" w:lineRule="auto"/>
              <w:ind w:left="-1843" w:firstLine="1843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CBAFB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1FA690" w14:textId="2B601806" w:rsidR="0020050A" w:rsidRPr="00033506" w:rsidRDefault="00447AD2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8910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45C1E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658B97C8" w14:textId="77777777" w:rsidTr="00D2133C">
        <w:trPr>
          <w:trHeight w:val="36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C4EC1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3.2.4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A17FFA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B76E6A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260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13B51E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182D38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595BFD12" w14:textId="77777777" w:rsidTr="00D2133C">
        <w:trPr>
          <w:trHeight w:val="48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4AB6B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3.2.5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85042E7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23692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856005" w14:textId="77777777" w:rsidR="0020050A" w:rsidRPr="00033506" w:rsidRDefault="00033506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C186C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381135BB" w14:textId="77777777" w:rsidTr="00D2133C">
        <w:trPr>
          <w:trHeight w:val="60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087CA6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3.3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A2AF5E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E726E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280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E8B22A" w14:textId="4F14CD87" w:rsidR="0020050A" w:rsidRPr="00033506" w:rsidRDefault="0030203E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9B655A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F07C4AF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4A79FD25" w14:textId="77777777" w:rsidTr="00D2133C">
        <w:trPr>
          <w:trHeight w:val="913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71DB4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E4B42E7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5280D2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290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024B727" w14:textId="79AC8F48" w:rsidR="0020050A" w:rsidRPr="00033506" w:rsidRDefault="009B655A" w:rsidP="0003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B933C38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0050A" w14:paraId="7A23A219" w14:textId="77777777" w:rsidTr="00D2133C">
        <w:trPr>
          <w:trHeight w:val="720"/>
        </w:trPr>
        <w:tc>
          <w:tcPr>
            <w:tcW w:w="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F1554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6045CC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Остаток средств фонда на дату сдачи отчета (заверяется банковской справкой) </w:t>
            </w:r>
          </w:p>
          <w:p w14:paraId="7D62A33C" w14:textId="77777777" w:rsidR="0020050A" w:rsidRP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20050A">
              <w:t>(</w:t>
            </w:r>
            <w:r>
              <w:rPr>
                <w:rFonts w:ascii="Times New Roman CYR" w:hAnsi="Times New Roman CYR" w:cs="Times New Roman CYR"/>
              </w:rPr>
              <w:t xml:space="preserve">стр. 300 =стр. 10 - стр. 120 - стр. 190 -стр. 290)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1D2603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lang w:val="en-US"/>
              </w:rPr>
              <w:t>300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482C9D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CE44F9E" w14:textId="77777777" w:rsidR="00DF2EB0" w:rsidRPr="00DF2EB0" w:rsidRDefault="00FC79A4" w:rsidP="00FC79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CF05F0" w14:textId="77777777" w:rsidR="0020050A" w:rsidRDefault="0020050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440E9816" w14:textId="77777777" w:rsidR="00790DFF" w:rsidRPr="00790DFF" w:rsidRDefault="0020050A" w:rsidP="002005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Правильность сведений, указанных в настоящем финансовом отчете, подтверждаю, других денежных</w:t>
      </w:r>
    </w:p>
    <w:p w14:paraId="7EED5955" w14:textId="77777777" w:rsidR="0020050A" w:rsidRDefault="0020050A" w:rsidP="0020050A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4831"/>
        <w:gridCol w:w="2126"/>
        <w:gridCol w:w="340"/>
        <w:gridCol w:w="2885"/>
      </w:tblGrid>
      <w:tr w:rsidR="0020050A" w:rsidRPr="00061532" w14:paraId="08B19B1C" w14:textId="77777777">
        <w:trPr>
          <w:trHeight w:val="28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2890DCF" w14:textId="77777777" w:rsid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0EE3A8D3" w14:textId="2DA39792" w:rsidR="0020050A" w:rsidRPr="00F02711" w:rsidRDefault="00061532" w:rsidP="007542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  <w:r w:rsidR="009B655A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>.10</w:t>
            </w:r>
            <w:r w:rsidR="00033506">
              <w:rPr>
                <w:rFonts w:ascii="Calibri" w:hAnsi="Calibri" w:cs="Calibri"/>
                <w:sz w:val="22"/>
                <w:szCs w:val="22"/>
              </w:rPr>
              <w:t>.</w:t>
            </w:r>
            <w:r w:rsidR="00F02711">
              <w:rPr>
                <w:rFonts w:ascii="Calibri" w:hAnsi="Calibri" w:cs="Calibri"/>
                <w:sz w:val="22"/>
                <w:szCs w:val="22"/>
              </w:rPr>
              <w:t>2019</w:t>
            </w:r>
            <w:r w:rsidR="00033506">
              <w:rPr>
                <w:rFonts w:ascii="Calibri" w:hAnsi="Calibri" w:cs="Calibri"/>
                <w:sz w:val="22"/>
                <w:szCs w:val="22"/>
              </w:rPr>
              <w:t xml:space="preserve"> г.</w:t>
            </w:r>
          </w:p>
        </w:tc>
        <w:tc>
          <w:tcPr>
            <w:tcW w:w="340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4ED06C69" w14:textId="77777777" w:rsidR="0020050A" w:rsidRPr="00CB3080" w:rsidRDefault="0020050A" w:rsidP="004A08AC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14:paraId="2CDBD61B" w14:textId="43C9C9ED" w:rsidR="0020050A" w:rsidRPr="00CB3080" w:rsidRDefault="009B655A" w:rsidP="00CB3080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Беглов Эдуард Алиевич</w:t>
            </w:r>
          </w:p>
        </w:tc>
      </w:tr>
      <w:tr w:rsidR="0020050A" w:rsidRPr="00061532" w14:paraId="0148926E" w14:textId="77777777">
        <w:trPr>
          <w:trHeight w:val="586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9837B9" w14:textId="77777777" w:rsidR="0020050A" w:rsidRPr="0020050A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0A9E70AE" w14:textId="77777777" w:rsidR="0020050A" w:rsidRPr="00061532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7B5566B9" w14:textId="77777777" w:rsidR="0020050A" w:rsidRPr="00061532" w:rsidRDefault="0020050A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14:paraId="1652CB29" w14:textId="77777777" w:rsidR="0020050A" w:rsidRPr="00061532" w:rsidRDefault="0020050A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14:paraId="582631B8" w14:textId="77777777" w:rsidR="0020050A" w:rsidRDefault="0020050A"/>
    <w:sectPr w:rsidR="0020050A" w:rsidSect="00790D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0A"/>
    <w:rsid w:val="00033506"/>
    <w:rsid w:val="00061532"/>
    <w:rsid w:val="000F4040"/>
    <w:rsid w:val="001A6989"/>
    <w:rsid w:val="0020050A"/>
    <w:rsid w:val="0030203E"/>
    <w:rsid w:val="003C41E4"/>
    <w:rsid w:val="00447AD2"/>
    <w:rsid w:val="004A08AC"/>
    <w:rsid w:val="005C2D51"/>
    <w:rsid w:val="007542E0"/>
    <w:rsid w:val="00790DFF"/>
    <w:rsid w:val="008050C4"/>
    <w:rsid w:val="009B655A"/>
    <w:rsid w:val="00A10611"/>
    <w:rsid w:val="00B35354"/>
    <w:rsid w:val="00CB3080"/>
    <w:rsid w:val="00D2133C"/>
    <w:rsid w:val="00DF2EB0"/>
    <w:rsid w:val="00F02711"/>
    <w:rsid w:val="00F12609"/>
    <w:rsid w:val="00FC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AC689"/>
  <w15:chartTrackingRefBased/>
  <w15:docId w15:val="{454F19B4-7798-4E8F-AD14-985D13D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005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Беглов Эдуард Алиевич</dc:creator>
  <cp:keywords/>
  <cp:lastModifiedBy>Эдуард Беглов</cp:lastModifiedBy>
  <cp:revision>6</cp:revision>
  <cp:lastPrinted>2019-10-03T13:35:00Z</cp:lastPrinted>
  <dcterms:created xsi:type="dcterms:W3CDTF">2019-10-08T09:03:00Z</dcterms:created>
  <dcterms:modified xsi:type="dcterms:W3CDTF">2019-10-08T12:19:00Z</dcterms:modified>
</cp:coreProperties>
</file>